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415" w:rsidRDefault="00360E24" w:rsidP="00360E2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D5E6D">
        <w:rPr>
          <w:rFonts w:ascii="Times New Roman" w:hAnsi="Times New Roman" w:cs="Times New Roman"/>
          <w:sz w:val="28"/>
          <w:szCs w:val="28"/>
        </w:rPr>
        <w:t>Доля крупнейших налогоплательщиков в доходах местного бюджета</w:t>
      </w:r>
    </w:p>
    <w:p w:rsidR="00BD5E6D" w:rsidRPr="00BD5E6D" w:rsidRDefault="00BD5E6D" w:rsidP="00360E2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6487"/>
        <w:gridCol w:w="2693"/>
      </w:tblGrid>
      <w:tr w:rsidR="00BD5E6D" w:rsidRPr="00BD5E6D" w:rsidTr="00BD5E6D">
        <w:tc>
          <w:tcPr>
            <w:tcW w:w="6487" w:type="dxa"/>
          </w:tcPr>
          <w:p w:rsidR="00BD5E6D" w:rsidRPr="00BD5E6D" w:rsidRDefault="00BD5E6D" w:rsidP="00BD5E6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E6D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693" w:type="dxa"/>
          </w:tcPr>
          <w:p w:rsidR="00BD5E6D" w:rsidRPr="00BD5E6D" w:rsidRDefault="00BD5E6D" w:rsidP="00BD5E6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E6D">
              <w:rPr>
                <w:rFonts w:ascii="Times New Roman" w:hAnsi="Times New Roman" w:cs="Times New Roman"/>
                <w:sz w:val="28"/>
                <w:szCs w:val="28"/>
              </w:rPr>
              <w:t>Доля в 2018 году</w:t>
            </w:r>
          </w:p>
        </w:tc>
      </w:tr>
      <w:tr w:rsidR="00BD5E6D" w:rsidRPr="00BD5E6D" w:rsidTr="00BD5E6D">
        <w:tc>
          <w:tcPr>
            <w:tcW w:w="6487" w:type="dxa"/>
          </w:tcPr>
          <w:p w:rsidR="00BD5E6D" w:rsidRPr="00BD5E6D" w:rsidRDefault="00BD5E6D" w:rsidP="00BD5E6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«Башкирская содовая компания</w:t>
            </w:r>
            <w:r w:rsidRPr="00BD5E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D5E6D" w:rsidRPr="00BD5E6D" w:rsidRDefault="00BD5E6D" w:rsidP="00BD5E6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16,8%</w:t>
            </w:r>
          </w:p>
        </w:tc>
      </w:tr>
      <w:tr w:rsidR="00BD5E6D" w:rsidRPr="00BD5E6D" w:rsidTr="00BD5E6D">
        <w:tc>
          <w:tcPr>
            <w:tcW w:w="6487" w:type="dxa"/>
          </w:tcPr>
          <w:p w:rsidR="00BD5E6D" w:rsidRPr="00BD5E6D" w:rsidRDefault="00BD5E6D" w:rsidP="00BD5E6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Стерлитамакский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нефтехимический завод»</w:t>
            </w:r>
          </w:p>
        </w:tc>
        <w:tc>
          <w:tcPr>
            <w:tcW w:w="2693" w:type="dxa"/>
          </w:tcPr>
          <w:p w:rsidR="00BD5E6D" w:rsidRPr="00BD5E6D" w:rsidRDefault="00BD5E6D" w:rsidP="00BD5E6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2,1%</w:t>
            </w:r>
          </w:p>
        </w:tc>
      </w:tr>
      <w:tr w:rsidR="00BD5E6D" w:rsidRPr="00BD5E6D" w:rsidTr="00BD5E6D">
        <w:tc>
          <w:tcPr>
            <w:tcW w:w="6487" w:type="dxa"/>
          </w:tcPr>
          <w:p w:rsidR="00BD5E6D" w:rsidRPr="00BD5E6D" w:rsidRDefault="00BD5E6D" w:rsidP="00BD5E6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D5E6D" w:rsidRPr="00BD5E6D" w:rsidRDefault="00BD5E6D" w:rsidP="00BD5E6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1,1%</w:t>
            </w:r>
          </w:p>
        </w:tc>
      </w:tr>
      <w:tr w:rsidR="00BD5E6D" w:rsidRPr="00BD5E6D" w:rsidTr="00BD5E6D">
        <w:tc>
          <w:tcPr>
            <w:tcW w:w="6487" w:type="dxa"/>
          </w:tcPr>
          <w:p w:rsidR="00BD5E6D" w:rsidRPr="00BD5E6D" w:rsidRDefault="00BD5E6D" w:rsidP="00BD5E6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«Сбербанк России»</w:t>
            </w:r>
          </w:p>
        </w:tc>
        <w:tc>
          <w:tcPr>
            <w:tcW w:w="2693" w:type="dxa"/>
          </w:tcPr>
          <w:p w:rsidR="00BD5E6D" w:rsidRPr="00BD5E6D" w:rsidRDefault="00BD5E6D" w:rsidP="00BD5E6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1,1%</w:t>
            </w:r>
          </w:p>
        </w:tc>
      </w:tr>
      <w:tr w:rsidR="00BD5E6D" w:rsidRPr="00BD5E6D" w:rsidTr="00BD5E6D">
        <w:tc>
          <w:tcPr>
            <w:tcW w:w="6487" w:type="dxa"/>
          </w:tcPr>
          <w:p w:rsidR="00BD5E6D" w:rsidRPr="00BD5E6D" w:rsidRDefault="00BD5E6D" w:rsidP="00BD5E6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«Тандер»</w:t>
            </w:r>
          </w:p>
        </w:tc>
        <w:tc>
          <w:tcPr>
            <w:tcW w:w="2693" w:type="dxa"/>
          </w:tcPr>
          <w:p w:rsidR="00BD5E6D" w:rsidRPr="00BD5E6D" w:rsidRDefault="00BD5E6D" w:rsidP="00BD5E6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1,1%</w:t>
            </w:r>
          </w:p>
        </w:tc>
      </w:tr>
      <w:tr w:rsidR="00BD5E6D" w:rsidRPr="00BD5E6D" w:rsidTr="00BD5E6D">
        <w:tc>
          <w:tcPr>
            <w:tcW w:w="6487" w:type="dxa"/>
          </w:tcPr>
          <w:p w:rsidR="00BD5E6D" w:rsidRPr="00BD5E6D" w:rsidRDefault="00BD5E6D" w:rsidP="00BD5E6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ХайдельбергЦемент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Рус»</w:t>
            </w:r>
          </w:p>
        </w:tc>
        <w:tc>
          <w:tcPr>
            <w:tcW w:w="2693" w:type="dxa"/>
          </w:tcPr>
          <w:p w:rsidR="00BD5E6D" w:rsidRPr="00BD5E6D" w:rsidRDefault="00BD5E6D" w:rsidP="00BD5E6D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0,9%</w:t>
            </w:r>
          </w:p>
        </w:tc>
      </w:tr>
    </w:tbl>
    <w:p w:rsidR="00360E24" w:rsidRPr="00BD5E6D" w:rsidRDefault="00360E24" w:rsidP="00BD5E6D">
      <w:pPr>
        <w:spacing w:after="0" w:line="48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360E24" w:rsidRPr="00BD5E6D" w:rsidSect="00360E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E24"/>
    <w:rsid w:val="00004828"/>
    <w:rsid w:val="002D1962"/>
    <w:rsid w:val="00360E24"/>
    <w:rsid w:val="003857E6"/>
    <w:rsid w:val="00685415"/>
    <w:rsid w:val="00805C1C"/>
    <w:rsid w:val="00BD5E6D"/>
    <w:rsid w:val="00D70EE8"/>
    <w:rsid w:val="00E36EC1"/>
    <w:rsid w:val="00F9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DF740-182B-4924-B14D-3E00FA1F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857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3857E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3857E6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360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2016-12-20T05:34:00Z</dcterms:created>
  <dcterms:modified xsi:type="dcterms:W3CDTF">2019-01-23T04:52:00Z</dcterms:modified>
</cp:coreProperties>
</file>