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66" w:rsidRPr="007B0166" w:rsidRDefault="007B0166" w:rsidP="007B01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166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11</w:t>
      </w:r>
    </w:p>
    <w:p w:rsidR="007B0166" w:rsidRPr="007B0166" w:rsidRDefault="007B0166" w:rsidP="007B01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166">
        <w:rPr>
          <w:rFonts w:ascii="Times New Roman" w:eastAsia="Times New Roman" w:hAnsi="Times New Roman" w:cs="Times New Roman"/>
          <w:color w:val="000000"/>
          <w:sz w:val="24"/>
          <w:szCs w:val="24"/>
        </w:rPr>
        <w:t>к решению Совета городского</w:t>
      </w:r>
    </w:p>
    <w:p w:rsidR="007B0166" w:rsidRPr="007B0166" w:rsidRDefault="007B0166" w:rsidP="007B01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166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 город Стерлитамак</w:t>
      </w:r>
    </w:p>
    <w:p w:rsidR="007B0166" w:rsidRPr="007B0166" w:rsidRDefault="007B0166" w:rsidP="007B01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Республики Башкортостан </w:t>
      </w:r>
    </w:p>
    <w:p w:rsidR="007B0166" w:rsidRPr="007B0166" w:rsidRDefault="007B0166" w:rsidP="007B016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166">
        <w:rPr>
          <w:rFonts w:ascii="Times New Roman" w:eastAsia="Calibri" w:hAnsi="Times New Roman" w:cs="Times New Roman"/>
          <w:sz w:val="24"/>
          <w:szCs w:val="24"/>
          <w:lang w:eastAsia="en-US"/>
        </w:rPr>
        <w:t>от 19.12.2017 года № 4-2/13з</w:t>
      </w:r>
    </w:p>
    <w:p w:rsidR="007B0166" w:rsidRPr="007B0166" w:rsidRDefault="007B0166" w:rsidP="007B0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166" w:rsidRPr="007B0166" w:rsidRDefault="007B0166" w:rsidP="007B01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0166">
        <w:rPr>
          <w:rFonts w:ascii="Times New Roman" w:eastAsia="Calibri" w:hAnsi="Times New Roman" w:cs="Times New Roman"/>
          <w:sz w:val="28"/>
          <w:szCs w:val="28"/>
        </w:rPr>
        <w:t>Ведомственная структура расходов бюджета городского округа город Стерлитамак Республики Башкортостан на 2018 год</w:t>
      </w:r>
    </w:p>
    <w:p w:rsidR="007B0166" w:rsidRPr="007B0166" w:rsidRDefault="007B0166" w:rsidP="007B01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0166" w:rsidRPr="007B0166" w:rsidRDefault="007B0166" w:rsidP="007B0166">
      <w:pPr>
        <w:spacing w:after="0" w:line="240" w:lineRule="auto"/>
        <w:ind w:left="7788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B0166">
        <w:rPr>
          <w:rFonts w:ascii="Arial" w:eastAsia="Calibri" w:hAnsi="Arial" w:cs="Arial"/>
          <w:color w:val="000000"/>
          <w:sz w:val="20"/>
          <w:szCs w:val="20"/>
        </w:rPr>
        <w:t>(тыс.рублей)</w:t>
      </w:r>
    </w:p>
    <w:tbl>
      <w:tblPr>
        <w:tblW w:w="10348" w:type="dxa"/>
        <w:tblInd w:w="-601" w:type="dxa"/>
        <w:tblLook w:val="0000"/>
      </w:tblPr>
      <w:tblGrid>
        <w:gridCol w:w="3686"/>
        <w:gridCol w:w="992"/>
        <w:gridCol w:w="993"/>
        <w:gridCol w:w="1984"/>
        <w:gridCol w:w="1418"/>
        <w:gridCol w:w="1275"/>
      </w:tblGrid>
      <w:tr w:rsidR="007B0166" w:rsidRPr="007B0166" w:rsidTr="007B0166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Вед-во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РзПр</w:t>
            </w:r>
            <w:proofErr w:type="spellEnd"/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ЦСР*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ВР*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7B0166" w:rsidRPr="007B0166" w:rsidTr="007B016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B0166" w:rsidRPr="007B0166" w:rsidTr="007B0166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4112327,8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4112327,8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Контрольно-счетная палата г.Стерлитамак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2180,6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2180,6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2180,6</w:t>
            </w:r>
          </w:p>
        </w:tc>
      </w:tr>
      <w:tr w:rsidR="007B0166" w:rsidRPr="007B0166" w:rsidTr="007B0166">
        <w:trPr>
          <w:trHeight w:val="3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2180,6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2180,6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1935,6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245,0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Администрация муниципальных районов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763644,3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746644,3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78692,9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Функционирование Правительства Российской 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58139,3</w:t>
            </w:r>
          </w:p>
        </w:tc>
      </w:tr>
      <w:tr w:rsidR="007B0166" w:rsidRPr="007B0166" w:rsidTr="007B0166">
        <w:trPr>
          <w:trHeight w:val="26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58139,3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56341,0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39213,9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15497,1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1630,0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1798,3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1798,3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99 0  00 00200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99 0  00 00200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18553,6</w:t>
            </w:r>
          </w:p>
        </w:tc>
      </w:tr>
      <w:tr w:rsidR="007B0166" w:rsidRPr="007B0166" w:rsidTr="007B0166">
        <w:trPr>
          <w:trHeight w:val="3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18553,6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11585,6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7521,3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99 00 0 73060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4064,3</w:t>
            </w:r>
          </w:p>
        </w:tc>
      </w:tr>
      <w:tr w:rsidR="007B0166" w:rsidRPr="007B0166" w:rsidTr="007B0166">
        <w:trPr>
          <w:trHeight w:val="25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2382,2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1938,3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443,9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585,8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520,6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65,2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Прочие выплаты по обязательствам 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99 0 00 92350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99 0 00 92350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23236,5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23236,5</w:t>
            </w:r>
          </w:p>
        </w:tc>
      </w:tr>
      <w:tr w:rsidR="007B0166" w:rsidRPr="007B0166" w:rsidTr="007B0166">
        <w:trPr>
          <w:trHeight w:val="24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23236,5</w:t>
            </w:r>
          </w:p>
        </w:tc>
      </w:tr>
      <w:tr w:rsidR="007B0166" w:rsidRPr="007B0166" w:rsidTr="007B0166">
        <w:trPr>
          <w:trHeight w:val="24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23236,5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23236,5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07 1 01 03290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23236,5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07 1 01 03290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23236,5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187051,7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173000,0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7B0166" w:rsidRPr="007B0166" w:rsidTr="007B0166">
        <w:trPr>
          <w:trHeight w:val="20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Субсидии организациям электротранспорта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08 1  01 63050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08 1  01 63050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170000,0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в области автомобильного транспорта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99 0 00 63020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99 0 00 63020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14051,7</w:t>
            </w:r>
          </w:p>
        </w:tc>
      </w:tr>
      <w:tr w:rsidR="007B0166" w:rsidRPr="007B0166" w:rsidTr="007B0166">
        <w:trPr>
          <w:trHeight w:val="3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программа "Развитие и поддержка малого и среднего предпринимательства ГО г.Стерлитамак РБ"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1000,0</w:t>
            </w:r>
          </w:p>
        </w:tc>
      </w:tr>
      <w:tr w:rsidR="007B0166" w:rsidRPr="007B0166" w:rsidTr="007B0166">
        <w:trPr>
          <w:trHeight w:val="3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Субсидии на поддержку мероприятий муниципальных программ развития субъектов малого и среднего предпринимательства за счет средств местных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10 0 00 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S2490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1000,0</w:t>
            </w:r>
          </w:p>
        </w:tc>
      </w:tr>
      <w:tr w:rsidR="007B0166" w:rsidRPr="007B0166" w:rsidTr="007B0166">
        <w:trPr>
          <w:trHeight w:val="3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10 0 00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S2490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1000,0</w:t>
            </w:r>
          </w:p>
        </w:tc>
      </w:tr>
      <w:tr w:rsidR="007B0166" w:rsidRPr="007B0166" w:rsidTr="007B0166">
        <w:trPr>
          <w:trHeight w:val="2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13051,7</w:t>
            </w:r>
          </w:p>
        </w:tc>
      </w:tr>
      <w:tr w:rsidR="007B0166" w:rsidRPr="007B0166" w:rsidTr="007B0166">
        <w:trPr>
          <w:trHeight w:val="2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6427,7</w:t>
            </w:r>
          </w:p>
        </w:tc>
      </w:tr>
      <w:tr w:rsidR="007B0166" w:rsidRPr="007B0166" w:rsidTr="007B0166">
        <w:trPr>
          <w:trHeight w:val="2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выплату персоналу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6427,7</w:t>
            </w:r>
          </w:p>
        </w:tc>
      </w:tr>
      <w:tr w:rsidR="007B0166" w:rsidRPr="007B0166" w:rsidTr="007B0166">
        <w:trPr>
          <w:trHeight w:val="2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99 0 00 03380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</w:tr>
      <w:tr w:rsidR="007B0166" w:rsidRPr="007B0166" w:rsidTr="007B0166">
        <w:trPr>
          <w:trHeight w:val="2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99 0 00 03380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</w:tr>
      <w:tr w:rsidR="007B0166" w:rsidRPr="007B0166" w:rsidTr="007B0166">
        <w:trPr>
          <w:trHeight w:val="2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(2014–2020 годы)»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99 0 00 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4624,0</w:t>
            </w:r>
          </w:p>
        </w:tc>
      </w:tr>
      <w:tr w:rsidR="007B0166" w:rsidRPr="007B0166" w:rsidTr="007B0166">
        <w:trPr>
          <w:trHeight w:val="2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99 0 00 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4624,0</w:t>
            </w:r>
          </w:p>
        </w:tc>
      </w:tr>
      <w:tr w:rsidR="007B0166" w:rsidRPr="007B0166" w:rsidTr="007B0166">
        <w:trPr>
          <w:trHeight w:val="2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40000,0</w:t>
            </w:r>
          </w:p>
        </w:tc>
      </w:tr>
      <w:tr w:rsidR="007B0166" w:rsidRPr="007B0166" w:rsidTr="007B0166">
        <w:trPr>
          <w:trHeight w:val="2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37000,0</w:t>
            </w:r>
          </w:p>
        </w:tc>
      </w:tr>
      <w:tr w:rsidR="007B0166" w:rsidRPr="007B0166" w:rsidTr="007B0166">
        <w:trPr>
          <w:trHeight w:val="2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Городская адресная инвестиционная программа на 2018 год городского округа г.Стерлитамак 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37000,0</w:t>
            </w:r>
          </w:p>
        </w:tc>
      </w:tr>
      <w:tr w:rsidR="007B0166" w:rsidRPr="007B0166" w:rsidTr="007B0166">
        <w:trPr>
          <w:trHeight w:val="2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местных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16 0 00 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16 0 00 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37000,0</w:t>
            </w:r>
          </w:p>
        </w:tc>
      </w:tr>
      <w:tr w:rsidR="007B0166" w:rsidRPr="007B0166" w:rsidTr="007B0166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99 0 00 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S2471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3000,0</w:t>
            </w:r>
          </w:p>
        </w:tc>
      </w:tr>
      <w:tr w:rsidR="007B0166" w:rsidRPr="007B0166" w:rsidTr="007B0166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99 0 00 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S2471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99918,6</w:t>
            </w:r>
          </w:p>
        </w:tc>
      </w:tr>
      <w:tr w:rsidR="007B0166" w:rsidRPr="007B0166" w:rsidTr="007B0166">
        <w:trPr>
          <w:trHeight w:val="2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2352,0</w:t>
            </w:r>
          </w:p>
        </w:tc>
      </w:tr>
      <w:tr w:rsidR="007B0166" w:rsidRPr="007B0166" w:rsidTr="007B0166">
        <w:trPr>
          <w:trHeight w:val="23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2352,0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на предоставление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2352,0</w:t>
            </w:r>
          </w:p>
        </w:tc>
      </w:tr>
      <w:tr w:rsidR="007B0166" w:rsidRPr="007B0166" w:rsidTr="007B0166">
        <w:trPr>
          <w:trHeight w:val="32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2352,0</w:t>
            </w:r>
          </w:p>
        </w:tc>
      </w:tr>
      <w:tr w:rsidR="007B0166" w:rsidRPr="007B0166" w:rsidTr="007B0166">
        <w:trPr>
          <w:trHeight w:val="32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Дополнительное образование 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87358,3</w:t>
            </w:r>
          </w:p>
        </w:tc>
      </w:tr>
      <w:tr w:rsidR="007B0166" w:rsidRPr="007B0166" w:rsidTr="007B0166">
        <w:trPr>
          <w:trHeight w:val="2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Муниципальная программа "Развитие культуры и этнокультурное развитие народов, проживающих в городском округе город Стерлитамак Республики Башкортостан, на период 2017-2019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87358,3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87358,3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04 1 02 00000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87358,3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04 1 02 42390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87358,3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04 1 02 42390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04 1 02 42390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82358,3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10193,9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программа «Развитие молодежной политики в городском округе город  Стерлитамак 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4189,8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МБУ "ВПО Отечество"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06 1 02 00000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4189,8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06 1 02 43190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4189,8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06 1 02 43190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4189,8</w:t>
            </w:r>
          </w:p>
        </w:tc>
      </w:tr>
      <w:tr w:rsidR="007B0166" w:rsidRPr="007B0166" w:rsidTr="007B0166">
        <w:trPr>
          <w:trHeight w:val="3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6004,1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6004,1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6004,1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14,4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14,4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04 0 00 43690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14,4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04 0 00 43690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14,4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50413,9</w:t>
            </w:r>
          </w:p>
        </w:tc>
      </w:tr>
      <w:tr w:rsidR="007B0166" w:rsidRPr="007B0166" w:rsidTr="007B0166">
        <w:trPr>
          <w:trHeight w:val="37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50413,9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50413,9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49256,9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поддержке народного творчества, художественной самодеятельности и общественных объединений , обеспечение муниципального задания на оказание услуг ГДК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04 1 03 00000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04 1 03 44090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04 1 03 44090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16900,0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04 1 04 00000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28037,6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04 1 04 44290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28037,6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04 1 04 44290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28037,6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 по сохранению культурного и духовного достояния горожан, развитию музейного  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04 1 05 00000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4319,3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04 1 05 44190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4319,3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04 1 05 44190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4319,3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04 2 01 00000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04 2 01 45870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04 2 01 45870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1157,0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167850,7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1700,0</w:t>
            </w:r>
          </w:p>
        </w:tc>
      </w:tr>
      <w:tr w:rsidR="007B0166" w:rsidRPr="007B0166" w:rsidTr="007B0166">
        <w:trPr>
          <w:trHeight w:val="30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1700,0</w:t>
            </w:r>
          </w:p>
        </w:tc>
      </w:tr>
      <w:tr w:rsidR="007B0166" w:rsidRPr="007B0166" w:rsidTr="007B0166">
        <w:trPr>
          <w:trHeight w:val="2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47534,5</w:t>
            </w:r>
          </w:p>
        </w:tc>
      </w:tr>
      <w:tr w:rsidR="007B0166" w:rsidRPr="007B0166" w:rsidTr="007B0166">
        <w:trPr>
          <w:trHeight w:val="2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33064,5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Выделение средств на </w:t>
            </w:r>
            <w:proofErr w:type="spellStart"/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02 0 01 00000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33064,5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02 0 01 72210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6507,7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02 0 01 72210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6507,7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на мероприятия подпрограммы «Обеспечение жильем молодых семей» федеральной целевой программы «Жилище» на 2015–2020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02 0 01 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24556,8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02 0 01 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24556,8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0 01 S2200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0 01 S2200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14470,0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99 0 00 05870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2718,8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99 0 00 05870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2718,8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99 0 00 10470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1020,0</w:t>
            </w:r>
          </w:p>
        </w:tc>
      </w:tr>
      <w:tr w:rsidR="007B0166" w:rsidRPr="007B0166" w:rsidTr="007B0166">
        <w:trPr>
          <w:trHeight w:val="2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99 0 00 10470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10731,2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Капитальные вложения в объекты государственной (муниципальной)собственности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10731,2</w:t>
            </w:r>
          </w:p>
        </w:tc>
      </w:tr>
      <w:tr w:rsidR="007B0166" w:rsidRPr="007B0166" w:rsidTr="007B0166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118616,2</w:t>
            </w:r>
          </w:p>
        </w:tc>
      </w:tr>
      <w:tr w:rsidR="007B0166" w:rsidRPr="007B0166" w:rsidTr="007B0166">
        <w:trPr>
          <w:trHeight w:val="27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118616,2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99 0 00 52600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3150,5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99 0 00 52600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3150,5</w:t>
            </w:r>
          </w:p>
        </w:tc>
      </w:tr>
      <w:tr w:rsidR="007B0166" w:rsidRPr="007B0166" w:rsidTr="007B0166">
        <w:trPr>
          <w:trHeight w:val="2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Субвенции на осуществление государственных полномочий по 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организации и осуществлению деятельности по опеке и попечительству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760,0</w:t>
            </w:r>
          </w:p>
        </w:tc>
      </w:tr>
      <w:tr w:rsidR="007B0166" w:rsidRPr="007B0166" w:rsidTr="007B0166">
        <w:trPr>
          <w:trHeight w:val="2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66530,7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66530,7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99 0 00 73210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R0820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47775,0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R0820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47775,0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96480,0</w:t>
            </w:r>
          </w:p>
        </w:tc>
      </w:tr>
      <w:tr w:rsidR="007B0166" w:rsidRPr="007B0166" w:rsidTr="007B0166">
        <w:trPr>
          <w:trHeight w:val="36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96480,0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96480,0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центра спортивной подготовки (Стерлитамак-Арена)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Центры спортивной подготовки (сборные команды)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05 1 01 48290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05 1 01 48290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92000,0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05 2 00 00000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4480,0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подготовки и участия команд и спортсменов города в республиканских, всероссийских и международных соревнованиях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05 2 02 00000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4480,0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05 2 02 41870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4480,0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05 2 02 41870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4480,0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Долгосрочная целевая программа «Управление муниципальными финансами и муниципальным долгом Республики Башкортостан» на 2014-2018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09 1 01 06530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09 1 01 06530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казённое учреждение "Центр учета и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14000,0</w:t>
            </w:r>
          </w:p>
        </w:tc>
      </w:tr>
      <w:tr w:rsidR="007B0166" w:rsidRPr="007B0166" w:rsidTr="007B0166">
        <w:trPr>
          <w:trHeight w:val="2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14000,0</w:t>
            </w:r>
          </w:p>
        </w:tc>
      </w:tr>
      <w:tr w:rsidR="007B0166" w:rsidRPr="007B0166" w:rsidTr="007B0166">
        <w:trPr>
          <w:trHeight w:val="37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13400,0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600,0</w:t>
            </w:r>
          </w:p>
        </w:tc>
      </w:tr>
      <w:tr w:rsidR="007B0166" w:rsidRPr="007B0166" w:rsidTr="007B0166">
        <w:trPr>
          <w:trHeight w:val="3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1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20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3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3000,0</w:t>
            </w:r>
          </w:p>
        </w:tc>
      </w:tr>
      <w:tr w:rsidR="007B0166" w:rsidRPr="007B0166" w:rsidTr="007B0166">
        <w:trPr>
          <w:trHeight w:val="3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8799,1</w:t>
            </w:r>
          </w:p>
        </w:tc>
      </w:tr>
      <w:tr w:rsidR="007B0166" w:rsidRPr="007B0166" w:rsidTr="007B0166">
        <w:trPr>
          <w:trHeight w:val="2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8799,1</w:t>
            </w:r>
          </w:p>
        </w:tc>
      </w:tr>
      <w:tr w:rsidR="007B0166" w:rsidRPr="007B0166" w:rsidTr="007B0166">
        <w:trPr>
          <w:trHeight w:val="2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4199,1</w:t>
            </w:r>
          </w:p>
        </w:tc>
      </w:tr>
      <w:tr w:rsidR="007B0166" w:rsidRPr="007B0166" w:rsidTr="007B0166">
        <w:trPr>
          <w:trHeight w:val="2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4199,1</w:t>
            </w:r>
          </w:p>
        </w:tc>
      </w:tr>
      <w:tr w:rsidR="007B0166" w:rsidRPr="007B0166" w:rsidTr="007B0166">
        <w:trPr>
          <w:trHeight w:val="3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4199,1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4199,1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2058,1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2138,6</w:t>
            </w:r>
          </w:p>
        </w:tc>
      </w:tr>
      <w:tr w:rsidR="007B0166" w:rsidRPr="007B0166" w:rsidTr="007B0166">
        <w:trPr>
          <w:trHeight w:val="2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Непрограммные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99 0 00 64450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99 0 00 64450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4600,0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Коммунальное хозяйство, благоустройство муниципальных районов и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618788,6</w:t>
            </w:r>
          </w:p>
        </w:tc>
      </w:tr>
      <w:tr w:rsidR="007B0166" w:rsidRPr="007B0166" w:rsidTr="007B0166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Муниципальное казенное учреждение "Отдел жилищно-коммунального хозяйства администрации городского округа город Стерлитамак Республики Башкортостан"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618788,6</w:t>
            </w:r>
          </w:p>
        </w:tc>
      </w:tr>
      <w:tr w:rsidR="007B0166" w:rsidRPr="007B0166" w:rsidTr="007B0166">
        <w:trPr>
          <w:trHeight w:val="4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18946,2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18946,2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задание МБУ «КСОН»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17 0 03 00000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17 0 03 02990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17 0 03 02990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18946,2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187633,7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3262,7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3262,7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17 0 01 00000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3262,7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17 0 01 73140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144,1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17 0 01 73140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144,1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Субвенции на осуществление государственных полномочий по организации проведения мероприятий по отлову и содержанию безнадзорных </w:t>
            </w: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17 0 01 73340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3118,6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17 0 01 73340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3118,6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184371,0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184371,0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</w:tr>
      <w:tr w:rsidR="007B0166" w:rsidRPr="007B0166" w:rsidTr="007B0166">
        <w:trPr>
          <w:trHeight w:val="3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17 0 01 03150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17 0 01 03150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на МБУ "РСУ ДОР"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177371,0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17 0 02 03150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68900,0</w:t>
            </w:r>
          </w:p>
        </w:tc>
      </w:tr>
      <w:tr w:rsidR="007B0166" w:rsidRPr="007B0166" w:rsidTr="007B0166">
        <w:trPr>
          <w:trHeight w:val="2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17 0 02 03150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68900,0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17 0 02 72160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108471,0</w:t>
            </w:r>
          </w:p>
        </w:tc>
      </w:tr>
      <w:tr w:rsidR="007B0166" w:rsidRPr="007B0166" w:rsidTr="007B0166">
        <w:trPr>
          <w:trHeight w:val="2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17 0 02 72160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108471,0</w:t>
            </w:r>
          </w:p>
        </w:tc>
      </w:tr>
      <w:tr w:rsidR="007B0166" w:rsidRPr="007B0166" w:rsidTr="007B0166">
        <w:trPr>
          <w:trHeight w:val="3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412208,7</w:t>
            </w:r>
          </w:p>
        </w:tc>
      </w:tr>
      <w:tr w:rsidR="007B0166" w:rsidRPr="007B0166" w:rsidTr="007B0166">
        <w:trPr>
          <w:trHeight w:val="3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20922,5</w:t>
            </w:r>
          </w:p>
        </w:tc>
      </w:tr>
      <w:tr w:rsidR="007B0166" w:rsidRPr="007B0166" w:rsidTr="007B0166">
        <w:trPr>
          <w:trHeight w:val="3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20922,5</w:t>
            </w:r>
          </w:p>
        </w:tc>
      </w:tr>
      <w:tr w:rsidR="007B0166" w:rsidRPr="007B0166" w:rsidTr="007B0166">
        <w:trPr>
          <w:trHeight w:val="3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99 0 00 03530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7B0166" w:rsidRPr="007B0166" w:rsidTr="007B0166">
        <w:trPr>
          <w:trHeight w:val="2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99 0 00 03530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7B0166" w:rsidRPr="007B0166" w:rsidTr="007B0166">
        <w:trPr>
          <w:trHeight w:val="3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Уплата взносов на капитальный ремонт в отношении помещений, находящихся в государственной или муниципальной </w:t>
            </w: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18922,5</w:t>
            </w:r>
          </w:p>
        </w:tc>
      </w:tr>
      <w:tr w:rsidR="007B0166" w:rsidRPr="007B0166" w:rsidTr="007B0166">
        <w:trPr>
          <w:trHeight w:val="3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18922,5</w:t>
            </w:r>
          </w:p>
        </w:tc>
      </w:tr>
      <w:tr w:rsidR="007B0166" w:rsidRPr="007B0166" w:rsidTr="007B0166">
        <w:trPr>
          <w:trHeight w:val="3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379058,2</w:t>
            </w:r>
          </w:p>
        </w:tc>
      </w:tr>
      <w:tr w:rsidR="007B0166" w:rsidRPr="007B0166" w:rsidTr="007B0166">
        <w:trPr>
          <w:trHeight w:val="3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городского округа город Стерлитамак РБ на 2018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94308,2</w:t>
            </w:r>
          </w:p>
        </w:tc>
      </w:tr>
      <w:tr w:rsidR="007B0166" w:rsidRPr="007B0166" w:rsidTr="007B0166">
        <w:trPr>
          <w:trHeight w:val="3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12 0 00 </w:t>
            </w: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3800,0</w:t>
            </w:r>
          </w:p>
        </w:tc>
      </w:tr>
      <w:tr w:rsidR="007B0166" w:rsidRPr="007B0166" w:rsidTr="007B0166">
        <w:trPr>
          <w:trHeight w:val="40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12 0 00 </w:t>
            </w: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3800,0</w:t>
            </w:r>
          </w:p>
        </w:tc>
      </w:tr>
      <w:tr w:rsidR="007B0166" w:rsidRPr="007B0166" w:rsidTr="007B0166">
        <w:trPr>
          <w:trHeight w:val="2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12 0 00 </w:t>
            </w: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90508,2</w:t>
            </w:r>
          </w:p>
        </w:tc>
      </w:tr>
      <w:tr w:rsidR="007B0166" w:rsidRPr="007B0166" w:rsidTr="007B0166">
        <w:trPr>
          <w:trHeight w:val="2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12 0 00 </w:t>
            </w: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90508,2</w:t>
            </w:r>
          </w:p>
        </w:tc>
      </w:tr>
      <w:tr w:rsidR="007B0166" w:rsidRPr="007B0166" w:rsidTr="007B0166">
        <w:trPr>
          <w:trHeight w:val="2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284750,0</w:t>
            </w:r>
          </w:p>
        </w:tc>
      </w:tr>
      <w:tr w:rsidR="007B0166" w:rsidRPr="007B0166" w:rsidTr="007B0166">
        <w:trPr>
          <w:trHeight w:val="2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</w:t>
            </w:r>
            <w:proofErr w:type="spellEnd"/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109900,0</w:t>
            </w:r>
          </w:p>
        </w:tc>
      </w:tr>
      <w:tr w:rsidR="007B0166" w:rsidRPr="007B0166" w:rsidTr="007B0166">
        <w:trPr>
          <w:trHeight w:val="2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17 0 01 06050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70000,0</w:t>
            </w:r>
          </w:p>
        </w:tc>
      </w:tr>
      <w:tr w:rsidR="007B0166" w:rsidRPr="007B0166" w:rsidTr="007B0166">
        <w:trPr>
          <w:trHeight w:val="2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17 0 01 06050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70000,0</w:t>
            </w:r>
          </w:p>
        </w:tc>
      </w:tr>
      <w:tr w:rsidR="007B0166" w:rsidRPr="007B0166" w:rsidTr="007B0166">
        <w:trPr>
          <w:trHeight w:val="2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17 0 01 72470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39900,0</w:t>
            </w:r>
          </w:p>
        </w:tc>
      </w:tr>
      <w:tr w:rsidR="007B0166" w:rsidRPr="007B0166" w:rsidTr="007B0166">
        <w:trPr>
          <w:trHeight w:val="27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17 0 01 72470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39900,0</w:t>
            </w:r>
          </w:p>
        </w:tc>
      </w:tr>
      <w:tr w:rsidR="007B0166" w:rsidRPr="007B0166" w:rsidTr="007B0166">
        <w:trPr>
          <w:trHeight w:val="34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Муниципальное задание на МБУ "РСУ ДОР"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174850,0</w:t>
            </w:r>
          </w:p>
        </w:tc>
      </w:tr>
      <w:tr w:rsidR="007B0166" w:rsidRPr="007B0166" w:rsidTr="007B0166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17 0 02 06050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174850,0</w:t>
            </w:r>
          </w:p>
        </w:tc>
      </w:tr>
      <w:tr w:rsidR="007B0166" w:rsidRPr="007B0166" w:rsidTr="007B0166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17 0 02 06050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174850,0</w:t>
            </w:r>
          </w:p>
        </w:tc>
      </w:tr>
      <w:tr w:rsidR="007B0166" w:rsidRPr="007B0166" w:rsidTr="007B0166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12228,0</w:t>
            </w:r>
          </w:p>
        </w:tc>
      </w:tr>
      <w:tr w:rsidR="007B0166" w:rsidRPr="007B0166" w:rsidTr="007B0166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12228,0</w:t>
            </w:r>
          </w:p>
        </w:tc>
      </w:tr>
      <w:tr w:rsidR="007B0166" w:rsidRPr="007B0166" w:rsidTr="007B0166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1868,0</w:t>
            </w:r>
          </w:p>
        </w:tc>
      </w:tr>
      <w:tr w:rsidR="007B0166" w:rsidRPr="007B0166" w:rsidTr="007B0166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17 0 01 06290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1868,0</w:t>
            </w:r>
          </w:p>
        </w:tc>
      </w:tr>
      <w:tr w:rsidR="007B0166" w:rsidRPr="007B0166" w:rsidTr="007B0166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17 0 01 06290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1868,0</w:t>
            </w:r>
          </w:p>
        </w:tc>
      </w:tr>
      <w:tr w:rsidR="007B0166" w:rsidRPr="007B0166" w:rsidTr="007B0166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МБУ «КСОН»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17 0 03 00000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10360,0</w:t>
            </w:r>
          </w:p>
        </w:tc>
      </w:tr>
      <w:tr w:rsidR="007B0166" w:rsidRPr="007B0166" w:rsidTr="007B0166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17 0 03 06290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10360,0</w:t>
            </w:r>
          </w:p>
        </w:tc>
      </w:tr>
      <w:tr w:rsidR="007B0166" w:rsidRPr="007B0166" w:rsidTr="007B0166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17 0 03 06290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10360,0</w:t>
            </w:r>
          </w:p>
        </w:tc>
      </w:tr>
      <w:tr w:rsidR="007B0166" w:rsidRPr="007B0166" w:rsidTr="007B0166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2510,6</w:t>
            </w:r>
          </w:p>
        </w:tc>
      </w:tr>
      <w:tr w:rsidR="007B0166" w:rsidRPr="007B0166" w:rsidTr="007B0166">
        <w:trPr>
          <w:trHeight w:val="38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2510,6</w:t>
            </w:r>
          </w:p>
        </w:tc>
      </w:tr>
      <w:tr w:rsidR="007B0166" w:rsidRPr="007B0166" w:rsidTr="007B0166">
        <w:trPr>
          <w:trHeight w:val="3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2510,6</w:t>
            </w:r>
          </w:p>
        </w:tc>
      </w:tr>
      <w:tr w:rsidR="007B0166" w:rsidRPr="007B0166" w:rsidTr="007B0166">
        <w:trPr>
          <w:trHeight w:val="3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молодежной политики </w:t>
            </w: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городском округе город  Стерлитамак 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2334,6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«Развитие системы гражданско-патриотического воспитания»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1873,6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отдела по молодежной политике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1873,6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1873,6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1816,7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46,9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spellStart"/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и развитие творческого потенциала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06 2 01 43110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06 2 01 43110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461,0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11 0 00 24500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11 0 00 24500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176,0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Образование муниципальных районов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2701604,6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Муниципальное казенное учреждение "Отдел образования </w:t>
            </w: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администрации городского округа город Стерлитамак Республики Башкортостан"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2701604,6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</w:tr>
      <w:tr w:rsidR="007B0166" w:rsidRPr="007B0166" w:rsidTr="007B0166">
        <w:trPr>
          <w:trHeight w:val="86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«Совершенствование кадрового потенциала»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</w:tr>
      <w:tr w:rsidR="007B0166" w:rsidRPr="007B0166" w:rsidTr="007B0166">
        <w:trPr>
          <w:trHeight w:val="1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3553,7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3429,3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124,4</w:t>
            </w:r>
          </w:p>
        </w:tc>
      </w:tr>
      <w:tr w:rsidR="007B0166" w:rsidRPr="007B0166" w:rsidTr="007B0166">
        <w:trPr>
          <w:trHeight w:val="3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2613197,9</w:t>
            </w:r>
          </w:p>
        </w:tc>
      </w:tr>
      <w:tr w:rsidR="007B0166" w:rsidRPr="007B0166" w:rsidTr="007B0166">
        <w:trPr>
          <w:trHeight w:val="6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1096405,1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1096405,1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1096405,1</w:t>
            </w:r>
          </w:p>
        </w:tc>
      </w:tr>
      <w:tr w:rsidR="007B0166" w:rsidRPr="007B0166" w:rsidTr="007B0166">
        <w:trPr>
          <w:trHeight w:val="3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Дошкольные образовательные организации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28500,0</w:t>
            </w:r>
          </w:p>
        </w:tc>
      </w:tr>
      <w:tr w:rsidR="007B0166" w:rsidRPr="007B0166" w:rsidTr="007B0166">
        <w:trPr>
          <w:trHeight w:val="2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20000,0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8500,0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1063329,2</w:t>
            </w:r>
          </w:p>
        </w:tc>
      </w:tr>
      <w:tr w:rsidR="007B0166" w:rsidRPr="007B0166" w:rsidTr="007B0166">
        <w:trPr>
          <w:trHeight w:val="37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03 1 01 42090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343616,9</w:t>
            </w:r>
          </w:p>
        </w:tc>
      </w:tr>
      <w:tr w:rsidR="007B0166" w:rsidRPr="007B0166" w:rsidTr="007B0166">
        <w:trPr>
          <w:trHeight w:val="37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03 1 01 42090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343616,9</w:t>
            </w:r>
          </w:p>
        </w:tc>
      </w:tr>
      <w:tr w:rsidR="007B0166" w:rsidRPr="007B0166" w:rsidTr="007B0166">
        <w:trPr>
          <w:trHeight w:val="37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03 1 01 73020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539341,3</w:t>
            </w:r>
          </w:p>
        </w:tc>
      </w:tr>
      <w:tr w:rsidR="007B0166" w:rsidRPr="007B0166" w:rsidTr="007B0166">
        <w:trPr>
          <w:trHeight w:val="37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03 1 01 73020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539341,3</w:t>
            </w:r>
          </w:p>
        </w:tc>
      </w:tr>
      <w:tr w:rsidR="007B0166" w:rsidRPr="007B0166" w:rsidTr="007B0166">
        <w:trPr>
          <w:trHeight w:val="37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03 1 01 73030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9516,5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03 1 01 73030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9516,5</w:t>
            </w:r>
          </w:p>
        </w:tc>
      </w:tr>
      <w:tr w:rsidR="007B0166" w:rsidRPr="007B0166" w:rsidTr="007B0166">
        <w:trPr>
          <w:trHeight w:val="4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</w:t>
            </w: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03 1 01 73300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170854,5</w:t>
            </w:r>
          </w:p>
        </w:tc>
      </w:tr>
      <w:tr w:rsidR="007B0166" w:rsidRPr="007B0166" w:rsidTr="007B0166">
        <w:trPr>
          <w:trHeight w:val="3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03 1 01 73300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170854,5</w:t>
            </w:r>
          </w:p>
        </w:tc>
      </w:tr>
      <w:tr w:rsidR="007B0166" w:rsidRPr="007B0166" w:rsidTr="007B0166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частным детским садам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</w:tr>
      <w:tr w:rsidR="007B0166" w:rsidRPr="007B0166" w:rsidTr="007B0166">
        <w:trPr>
          <w:trHeight w:val="54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для финансового обеспечения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03 1 02 73320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03 1 02 73320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4575,9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1264373,5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1260097,0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1260097,0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1260097,0</w:t>
            </w:r>
          </w:p>
        </w:tc>
      </w:tr>
      <w:tr w:rsidR="007B0166" w:rsidRPr="007B0166" w:rsidTr="007B0166">
        <w:trPr>
          <w:trHeight w:val="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03 1 01 42190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271535,1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03 1 01 42190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271535,1</w:t>
            </w:r>
          </w:p>
        </w:tc>
      </w:tr>
      <w:tr w:rsidR="007B0166" w:rsidRPr="007B0166" w:rsidTr="007B0166">
        <w:trPr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Школы-интернаты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03 1 01 42290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32704,4</w:t>
            </w:r>
          </w:p>
        </w:tc>
      </w:tr>
      <w:tr w:rsidR="007B0166" w:rsidRPr="007B0166" w:rsidTr="007B0166">
        <w:trPr>
          <w:trHeight w:val="2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03 1 01 42290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32704,4</w:t>
            </w:r>
          </w:p>
        </w:tc>
      </w:tr>
      <w:tr w:rsidR="007B0166" w:rsidRPr="007B0166" w:rsidTr="007B0166">
        <w:trPr>
          <w:trHeight w:val="2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03 1 01 72080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8926,2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03 1 01 72080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8926,2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03 1 01 73040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823414,8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03 1 01 73040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823414,8</w:t>
            </w:r>
          </w:p>
        </w:tc>
      </w:tr>
      <w:tr w:rsidR="007B0166" w:rsidRPr="007B0166" w:rsidTr="007B0166">
        <w:trPr>
          <w:trHeight w:val="3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03 1 01 73050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31294,0</w:t>
            </w:r>
          </w:p>
        </w:tc>
      </w:tr>
      <w:tr w:rsidR="007B0166" w:rsidRPr="007B0166" w:rsidTr="007B0166">
        <w:trPr>
          <w:trHeight w:val="3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03 1 01 73050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31294,0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 исключением расходов </w:t>
            </w:r>
          </w:p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содержание зданий и оплату коммунальных услуг) в части </w:t>
            </w: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03 1 01 73310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92222,5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03 1 01 73310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92222,5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Непрограмные</w:t>
            </w:r>
            <w:proofErr w:type="spellEnd"/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4276,5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99 0 00 72010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4276,5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99 0 00 72010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4276,5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городского округа город Стерлитамак Республики Башкортостан на 2017-2019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 дошкольного  и общего образования в ГО г.Стерлитамак РБ»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03 1 01 42390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03 1 01 42390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104821,4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57563,6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 программа «Развитие системы образования </w:t>
            </w: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городского округа город Стерлитамак Республики Башкортостан на 2017-2019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57563,6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57563,6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51973,1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03 3 01 73190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51973,1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03 3 01 73190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51973,1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03 3 02 00000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Оздоровление детей за счет средств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03 3 02 43240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03 3 02 43240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3349,0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03 3 04 00000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отдыха и оздоровления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03 3 04 43290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03 3 04 43290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2241,5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90034,3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90034,3</w:t>
            </w:r>
          </w:p>
        </w:tc>
      </w:tr>
      <w:tr w:rsidR="007B0166" w:rsidRPr="007B0166" w:rsidTr="007B0166">
        <w:trPr>
          <w:trHeight w:val="48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«Развитие систем дошкольного и общего </w:t>
            </w: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 в городском округе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3144,5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3144,5</w:t>
            </w:r>
          </w:p>
        </w:tc>
      </w:tr>
      <w:tr w:rsidR="007B0166" w:rsidRPr="007B0166" w:rsidTr="007B0166">
        <w:trPr>
          <w:trHeight w:val="4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3144,5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3050,0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94,5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«Совершенствование кадрового потенциала»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86889,8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03 6 01 00000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86889,8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86889,8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68570,8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7473,3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10195,8</w:t>
            </w:r>
          </w:p>
        </w:tc>
      </w:tr>
      <w:tr w:rsidR="007B0166" w:rsidRPr="007B0166" w:rsidTr="007B0166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649,9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84853,0</w:t>
            </w:r>
          </w:p>
        </w:tc>
      </w:tr>
      <w:tr w:rsidR="007B0166" w:rsidRPr="007B0166" w:rsidTr="007B0166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18518,6</w:t>
            </w:r>
          </w:p>
        </w:tc>
      </w:tr>
      <w:tr w:rsidR="007B0166" w:rsidRPr="007B0166" w:rsidTr="007B0166">
        <w:trPr>
          <w:trHeight w:val="20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18518,6</w:t>
            </w:r>
          </w:p>
        </w:tc>
      </w:tr>
      <w:tr w:rsidR="007B0166" w:rsidRPr="007B0166" w:rsidTr="007B0166">
        <w:trPr>
          <w:trHeight w:val="20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18518,6</w:t>
            </w:r>
          </w:p>
        </w:tc>
      </w:tr>
      <w:tr w:rsidR="007B0166" w:rsidRPr="007B0166" w:rsidTr="007B0166">
        <w:trPr>
          <w:trHeight w:val="3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18518,6</w:t>
            </w:r>
          </w:p>
        </w:tc>
      </w:tr>
      <w:tr w:rsidR="007B0166" w:rsidRPr="007B0166" w:rsidTr="007B0166">
        <w:trPr>
          <w:trHeight w:val="4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03 5 00 73160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16494,8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03 5 00 73160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16494,8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03 5 00 73170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2023,8</w:t>
            </w:r>
          </w:p>
        </w:tc>
      </w:tr>
      <w:tr w:rsidR="007B0166" w:rsidRPr="007B0166" w:rsidTr="007B0166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03 5 00 73170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2023,8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66334,4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66334,4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«Развитие систем дошкольного и общего </w:t>
            </w: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 в городском округе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66334,4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66334,4</w:t>
            </w:r>
          </w:p>
        </w:tc>
      </w:tr>
      <w:tr w:rsidR="007B0166" w:rsidRPr="007B0166" w:rsidTr="007B0166">
        <w:trPr>
          <w:trHeight w:val="3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03 1 01 73010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66334,4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03 1 01 73010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66334,4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14800,0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13987,5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09 1 02 00000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13987,5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12272,9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1710,6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7B0166" w:rsidRPr="007B0166" w:rsidTr="007B0166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7B0166" w:rsidRPr="007B0166" w:rsidTr="007B0166">
        <w:trPr>
          <w:trHeight w:val="7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ГО г.Стерлитамак РБ»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7B0166" w:rsidRPr="007B0166" w:rsidTr="007B0166">
        <w:trPr>
          <w:trHeight w:val="6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Материально-техническое и финансовое обеспечение деятельности ФУ администрации ГО г.Стерлитамак.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09 1 02 00000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09 1 02 02990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  <w:tr w:rsidR="007B0166" w:rsidRPr="007B0166" w:rsidTr="007B0166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09 1 02 02990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B0166" w:rsidRPr="007B0166" w:rsidRDefault="007B0166" w:rsidP="007B01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66">
              <w:rPr>
                <w:rFonts w:ascii="Times New Roman" w:eastAsia="Calibri" w:hAnsi="Times New Roman" w:cs="Times New Roman"/>
                <w:sz w:val="24"/>
                <w:szCs w:val="24"/>
              </w:rPr>
              <w:t>812,5</w:t>
            </w:r>
          </w:p>
        </w:tc>
      </w:tr>
    </w:tbl>
    <w:p w:rsidR="00122BFB" w:rsidRDefault="00122BFB"/>
    <w:sectPr w:rsidR="0012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11ED"/>
    <w:multiLevelType w:val="hybridMultilevel"/>
    <w:tmpl w:val="ACF26ABE"/>
    <w:lvl w:ilvl="0" w:tplc="0419000F">
      <w:start w:val="1"/>
      <w:numFmt w:val="decimal"/>
      <w:lvlText w:val="%1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104"/>
        </w:tabs>
        <w:ind w:left="71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7824"/>
        </w:tabs>
        <w:ind w:left="78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8544"/>
        </w:tabs>
        <w:ind w:left="85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9264"/>
        </w:tabs>
        <w:ind w:left="92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984"/>
        </w:tabs>
        <w:ind w:left="99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0704"/>
        </w:tabs>
        <w:ind w:left="107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1424"/>
        </w:tabs>
        <w:ind w:left="114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2144"/>
        </w:tabs>
        <w:ind w:left="12144" w:hanging="180"/>
      </w:pPr>
      <w:rPr>
        <w:rFonts w:cs="Times New Roman"/>
      </w:rPr>
    </w:lvl>
  </w:abstractNum>
  <w:abstractNum w:abstractNumId="1">
    <w:nsid w:val="1B3B5BE5"/>
    <w:multiLevelType w:val="hybridMultilevel"/>
    <w:tmpl w:val="55AAE8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42122AD"/>
    <w:multiLevelType w:val="hybridMultilevel"/>
    <w:tmpl w:val="F10AA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B65E85"/>
    <w:multiLevelType w:val="hybridMultilevel"/>
    <w:tmpl w:val="A7C23A62"/>
    <w:lvl w:ilvl="0" w:tplc="DFB8270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>
    <w:nsid w:val="56030080"/>
    <w:multiLevelType w:val="hybridMultilevel"/>
    <w:tmpl w:val="93AE1B00"/>
    <w:lvl w:ilvl="0" w:tplc="92A6815E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D82A2C"/>
    <w:multiLevelType w:val="hybridMultilevel"/>
    <w:tmpl w:val="7A5ED7DE"/>
    <w:lvl w:ilvl="0" w:tplc="A3C8A86E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0A451C"/>
    <w:multiLevelType w:val="hybridMultilevel"/>
    <w:tmpl w:val="8E2A5882"/>
    <w:lvl w:ilvl="0" w:tplc="1F30BE42">
      <w:start w:val="17"/>
      <w:numFmt w:val="decimal"/>
      <w:lvlText w:val="%1."/>
      <w:lvlJc w:val="left"/>
      <w:pPr>
        <w:tabs>
          <w:tab w:val="num" w:pos="1440"/>
        </w:tabs>
        <w:ind w:left="14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766D0C61"/>
    <w:multiLevelType w:val="hybridMultilevel"/>
    <w:tmpl w:val="4A622280"/>
    <w:lvl w:ilvl="0" w:tplc="76529B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7B0166"/>
    <w:rsid w:val="00122BFB"/>
    <w:rsid w:val="007B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01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7B0166"/>
    <w:pPr>
      <w:keepNext/>
      <w:spacing w:after="0" w:line="240" w:lineRule="auto"/>
      <w:jc w:val="center"/>
      <w:outlineLvl w:val="1"/>
    </w:pPr>
    <w:rPr>
      <w:rFonts w:ascii="TNRCyrBash" w:eastAsia="Times New Roman" w:hAnsi="TNRCyrBash" w:cs="Times New Roman"/>
      <w:b/>
      <w:bCs/>
      <w:sz w:val="30"/>
      <w:szCs w:val="30"/>
      <w:lang w:eastAsia="en-US"/>
    </w:rPr>
  </w:style>
  <w:style w:type="paragraph" w:styleId="3">
    <w:name w:val="heading 3"/>
    <w:basedOn w:val="a"/>
    <w:next w:val="a"/>
    <w:link w:val="30"/>
    <w:qFormat/>
    <w:rsid w:val="007B0166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7B0166"/>
    <w:pPr>
      <w:keepNext/>
      <w:spacing w:after="0" w:line="360" w:lineRule="auto"/>
      <w:ind w:left="357"/>
      <w:outlineLvl w:val="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016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7B0166"/>
    <w:rPr>
      <w:rFonts w:ascii="TNRCyrBash" w:eastAsia="Times New Roman" w:hAnsi="TNRCyrBash" w:cs="Times New Roman"/>
      <w:b/>
      <w:bCs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rsid w:val="007B0166"/>
    <w:rPr>
      <w:rFonts w:ascii="TNRCyrBash" w:eastAsia="Times New Roman" w:hAnsi="TNRCyrBash" w:cs="Times New Roman"/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7B0166"/>
    <w:rPr>
      <w:rFonts w:ascii="Times New Roman" w:eastAsia="Times New Roman" w:hAnsi="Times New Roman" w:cs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7B0166"/>
  </w:style>
  <w:style w:type="paragraph" w:customStyle="1" w:styleId="ConsPlusTitle">
    <w:name w:val="ConsPlusTitle"/>
    <w:rsid w:val="007B01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header"/>
    <w:basedOn w:val="a"/>
    <w:link w:val="a4"/>
    <w:rsid w:val="007B01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rsid w:val="007B0166"/>
    <w:rPr>
      <w:rFonts w:ascii="Calibri" w:eastAsia="Calibri" w:hAnsi="Calibri" w:cs="Calibri"/>
      <w:lang w:eastAsia="en-US"/>
    </w:rPr>
  </w:style>
  <w:style w:type="paragraph" w:styleId="a5">
    <w:name w:val="footer"/>
    <w:basedOn w:val="a"/>
    <w:link w:val="a6"/>
    <w:rsid w:val="007B01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rsid w:val="007B0166"/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rsid w:val="007B01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rsid w:val="007B0166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016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2">
    <w:name w:val="Знак1 Знак Знак Знак Знак Знак Знак"/>
    <w:basedOn w:val="a"/>
    <w:uiPriority w:val="99"/>
    <w:rsid w:val="007B016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7B016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7B0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7B0166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7B0166"/>
    <w:rPr>
      <w:rFonts w:ascii="Tahoma" w:eastAsia="Calibri" w:hAnsi="Tahoma" w:cs="Times New Roman"/>
      <w:sz w:val="16"/>
      <w:szCs w:val="16"/>
      <w:lang w:eastAsia="en-US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7B01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table" w:customStyle="1" w:styleId="13">
    <w:name w:val="Сетка таблицы1"/>
    <w:basedOn w:val="a1"/>
    <w:next w:val="a7"/>
    <w:uiPriority w:val="59"/>
    <w:rsid w:val="007B016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7B0166"/>
  </w:style>
  <w:style w:type="paragraph" w:styleId="ad">
    <w:name w:val="Title"/>
    <w:basedOn w:val="a"/>
    <w:link w:val="ae"/>
    <w:uiPriority w:val="99"/>
    <w:qFormat/>
    <w:rsid w:val="007B01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ae">
    <w:name w:val="Название Знак"/>
    <w:basedOn w:val="a0"/>
    <w:link w:val="ad"/>
    <w:uiPriority w:val="99"/>
    <w:rsid w:val="007B0166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table" w:customStyle="1" w:styleId="21">
    <w:name w:val="Сетка таблицы2"/>
    <w:basedOn w:val="a1"/>
    <w:next w:val="a7"/>
    <w:uiPriority w:val="59"/>
    <w:rsid w:val="007B016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rsid w:val="007B0166"/>
  </w:style>
  <w:style w:type="paragraph" w:customStyle="1" w:styleId="af">
    <w:name w:val="Знак"/>
    <w:basedOn w:val="a"/>
    <w:rsid w:val="007B01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B0166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  <w:lang w:eastAsia="en-US"/>
    </w:rPr>
  </w:style>
  <w:style w:type="character" w:customStyle="1" w:styleId="af1">
    <w:name w:val="Основной текст Знак"/>
    <w:basedOn w:val="a0"/>
    <w:link w:val="af0"/>
    <w:rsid w:val="007B0166"/>
    <w:rPr>
      <w:rFonts w:ascii="TNRCyrBash" w:eastAsia="Times New Roman" w:hAnsi="TNRCyrBash" w:cs="Times New Roman"/>
      <w:b/>
      <w:sz w:val="28"/>
      <w:szCs w:val="24"/>
      <w:lang w:eastAsia="en-US"/>
    </w:rPr>
  </w:style>
  <w:style w:type="paragraph" w:customStyle="1" w:styleId="ConsNormal">
    <w:name w:val="ConsNormal"/>
    <w:rsid w:val="007B01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f2">
    <w:name w:val="footnote text"/>
    <w:basedOn w:val="a"/>
    <w:link w:val="af3"/>
    <w:rsid w:val="007B016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rsid w:val="007B016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7B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7B0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basedOn w:val="a0"/>
    <w:rsid w:val="007B0166"/>
  </w:style>
  <w:style w:type="paragraph" w:styleId="af5">
    <w:name w:val="Body Text Indent"/>
    <w:basedOn w:val="a"/>
    <w:link w:val="af6"/>
    <w:rsid w:val="007B016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с отступом Знак"/>
    <w:basedOn w:val="a0"/>
    <w:link w:val="af5"/>
    <w:rsid w:val="007B016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3">
    <w:name w:val="Body Text 2"/>
    <w:basedOn w:val="a"/>
    <w:link w:val="24"/>
    <w:rsid w:val="007B01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4">
    <w:name w:val="Основной текст 2 Знак"/>
    <w:basedOn w:val="a0"/>
    <w:link w:val="23"/>
    <w:rsid w:val="007B016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25">
    <w:name w:val="Body Text Indent 2"/>
    <w:basedOn w:val="a"/>
    <w:link w:val="26"/>
    <w:rsid w:val="007B0166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6">
    <w:name w:val="Основной текст с отступом 2 Знак"/>
    <w:basedOn w:val="a0"/>
    <w:link w:val="25"/>
    <w:rsid w:val="007B016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31">
    <w:name w:val="Body Text 3"/>
    <w:basedOn w:val="a"/>
    <w:link w:val="32"/>
    <w:rsid w:val="007B016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character" w:customStyle="1" w:styleId="32">
    <w:name w:val="Основной текст 3 Знак"/>
    <w:basedOn w:val="a0"/>
    <w:link w:val="31"/>
    <w:rsid w:val="007B0166"/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paragraph" w:styleId="33">
    <w:name w:val="Body Text Indent 3"/>
    <w:basedOn w:val="a"/>
    <w:link w:val="34"/>
    <w:rsid w:val="007B016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7B0166"/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paragraph" w:customStyle="1" w:styleId="xl30">
    <w:name w:val="xl30"/>
    <w:basedOn w:val="a"/>
    <w:rsid w:val="007B01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7">
    <w:name w:val="Знак Знак Знак Знак"/>
    <w:basedOn w:val="a"/>
    <w:rsid w:val="007B01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11">
    <w:name w:val="Нет списка111"/>
    <w:next w:val="a2"/>
    <w:uiPriority w:val="99"/>
    <w:semiHidden/>
    <w:rsid w:val="007B0166"/>
  </w:style>
  <w:style w:type="numbering" w:customStyle="1" w:styleId="210">
    <w:name w:val="Нет списка21"/>
    <w:next w:val="a2"/>
    <w:semiHidden/>
    <w:rsid w:val="007B0166"/>
  </w:style>
  <w:style w:type="numbering" w:customStyle="1" w:styleId="35">
    <w:name w:val="Нет списка3"/>
    <w:next w:val="a2"/>
    <w:semiHidden/>
    <w:rsid w:val="007B0166"/>
  </w:style>
  <w:style w:type="numbering" w:customStyle="1" w:styleId="41">
    <w:name w:val="Нет списка4"/>
    <w:next w:val="a2"/>
    <w:semiHidden/>
    <w:rsid w:val="007B0166"/>
  </w:style>
  <w:style w:type="numbering" w:customStyle="1" w:styleId="5">
    <w:name w:val="Нет списка5"/>
    <w:next w:val="a2"/>
    <w:semiHidden/>
    <w:rsid w:val="007B0166"/>
  </w:style>
  <w:style w:type="numbering" w:customStyle="1" w:styleId="6">
    <w:name w:val="Нет списка6"/>
    <w:next w:val="a2"/>
    <w:semiHidden/>
    <w:rsid w:val="007B0166"/>
  </w:style>
  <w:style w:type="paragraph" w:styleId="af8">
    <w:name w:val="Document Map"/>
    <w:basedOn w:val="a"/>
    <w:link w:val="af9"/>
    <w:rsid w:val="007B016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af9">
    <w:name w:val="Схема документа Знак"/>
    <w:basedOn w:val="a0"/>
    <w:link w:val="af8"/>
    <w:rsid w:val="007B0166"/>
    <w:rPr>
      <w:rFonts w:ascii="Tahoma" w:eastAsia="Times New Roman" w:hAnsi="Tahoma" w:cs="Times New Roman"/>
      <w:sz w:val="16"/>
      <w:szCs w:val="16"/>
      <w:lang w:eastAsia="en-US"/>
    </w:rPr>
  </w:style>
  <w:style w:type="paragraph" w:customStyle="1" w:styleId="14">
    <w:name w:val="Знак1"/>
    <w:basedOn w:val="a"/>
    <w:rsid w:val="007B01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111">
    <w:name w:val="Нет списка1111"/>
    <w:next w:val="a2"/>
    <w:semiHidden/>
    <w:rsid w:val="007B0166"/>
  </w:style>
  <w:style w:type="numbering" w:customStyle="1" w:styleId="7">
    <w:name w:val="Нет списка7"/>
    <w:next w:val="a2"/>
    <w:semiHidden/>
    <w:rsid w:val="007B0166"/>
  </w:style>
  <w:style w:type="numbering" w:customStyle="1" w:styleId="120">
    <w:name w:val="Нет списка12"/>
    <w:next w:val="a2"/>
    <w:semiHidden/>
    <w:rsid w:val="007B0166"/>
  </w:style>
  <w:style w:type="numbering" w:customStyle="1" w:styleId="211">
    <w:name w:val="Нет списка211"/>
    <w:next w:val="a2"/>
    <w:semiHidden/>
    <w:rsid w:val="007B0166"/>
  </w:style>
  <w:style w:type="numbering" w:customStyle="1" w:styleId="310">
    <w:name w:val="Нет списка31"/>
    <w:next w:val="a2"/>
    <w:semiHidden/>
    <w:rsid w:val="007B0166"/>
  </w:style>
  <w:style w:type="numbering" w:customStyle="1" w:styleId="410">
    <w:name w:val="Нет списка41"/>
    <w:next w:val="a2"/>
    <w:semiHidden/>
    <w:rsid w:val="007B0166"/>
  </w:style>
  <w:style w:type="numbering" w:customStyle="1" w:styleId="51">
    <w:name w:val="Нет списка51"/>
    <w:next w:val="a2"/>
    <w:semiHidden/>
    <w:rsid w:val="007B0166"/>
  </w:style>
  <w:style w:type="numbering" w:customStyle="1" w:styleId="61">
    <w:name w:val="Нет списка61"/>
    <w:next w:val="a2"/>
    <w:semiHidden/>
    <w:rsid w:val="007B0166"/>
  </w:style>
  <w:style w:type="character" w:customStyle="1" w:styleId="15">
    <w:name w:val="Гиперссылка1"/>
    <w:uiPriority w:val="99"/>
    <w:unhideWhenUsed/>
    <w:rsid w:val="007B0166"/>
    <w:rPr>
      <w:color w:val="0000FF"/>
      <w:u w:val="single"/>
    </w:rPr>
  </w:style>
  <w:style w:type="character" w:styleId="afa">
    <w:name w:val="Hyperlink"/>
    <w:uiPriority w:val="99"/>
    <w:unhideWhenUsed/>
    <w:rsid w:val="007B0166"/>
    <w:rPr>
      <w:color w:val="0000FF"/>
      <w:u w:val="single"/>
    </w:rPr>
  </w:style>
  <w:style w:type="numbering" w:customStyle="1" w:styleId="11111">
    <w:name w:val="Нет списка11111"/>
    <w:next w:val="a2"/>
    <w:semiHidden/>
    <w:rsid w:val="007B0166"/>
  </w:style>
  <w:style w:type="character" w:styleId="afb">
    <w:name w:val="FollowedHyperlink"/>
    <w:uiPriority w:val="99"/>
    <w:unhideWhenUsed/>
    <w:rsid w:val="007B0166"/>
    <w:rPr>
      <w:color w:val="800080"/>
      <w:u w:val="single"/>
    </w:rPr>
  </w:style>
  <w:style w:type="paragraph" w:styleId="afc">
    <w:name w:val="Normal (Web)"/>
    <w:basedOn w:val="a"/>
    <w:unhideWhenUsed/>
    <w:rsid w:val="007B0166"/>
    <w:pPr>
      <w:spacing w:after="180" w:line="240" w:lineRule="auto"/>
    </w:pPr>
    <w:rPr>
      <w:rFonts w:ascii="Verdana" w:eastAsia="Times New Roman" w:hAnsi="Verdana" w:cs="Times New Roman"/>
      <w:sz w:val="17"/>
      <w:szCs w:val="17"/>
    </w:rPr>
  </w:style>
  <w:style w:type="numbering" w:customStyle="1" w:styleId="8">
    <w:name w:val="Нет списка8"/>
    <w:next w:val="a2"/>
    <w:uiPriority w:val="99"/>
    <w:semiHidden/>
    <w:rsid w:val="007B0166"/>
  </w:style>
  <w:style w:type="numbering" w:customStyle="1" w:styleId="130">
    <w:name w:val="Нет списка13"/>
    <w:next w:val="a2"/>
    <w:uiPriority w:val="99"/>
    <w:semiHidden/>
    <w:rsid w:val="007B0166"/>
  </w:style>
  <w:style w:type="numbering" w:customStyle="1" w:styleId="220">
    <w:name w:val="Нет списка22"/>
    <w:next w:val="a2"/>
    <w:semiHidden/>
    <w:rsid w:val="007B0166"/>
  </w:style>
  <w:style w:type="numbering" w:customStyle="1" w:styleId="320">
    <w:name w:val="Нет списка32"/>
    <w:next w:val="a2"/>
    <w:semiHidden/>
    <w:rsid w:val="007B0166"/>
  </w:style>
  <w:style w:type="numbering" w:customStyle="1" w:styleId="42">
    <w:name w:val="Нет списка42"/>
    <w:next w:val="a2"/>
    <w:semiHidden/>
    <w:rsid w:val="007B0166"/>
  </w:style>
  <w:style w:type="numbering" w:customStyle="1" w:styleId="52">
    <w:name w:val="Нет списка52"/>
    <w:next w:val="a2"/>
    <w:semiHidden/>
    <w:rsid w:val="007B0166"/>
  </w:style>
  <w:style w:type="numbering" w:customStyle="1" w:styleId="62">
    <w:name w:val="Нет списка62"/>
    <w:next w:val="a2"/>
    <w:semiHidden/>
    <w:rsid w:val="007B0166"/>
  </w:style>
  <w:style w:type="numbering" w:customStyle="1" w:styleId="112">
    <w:name w:val="Нет списка112"/>
    <w:next w:val="a2"/>
    <w:semiHidden/>
    <w:rsid w:val="007B0166"/>
  </w:style>
  <w:style w:type="numbering" w:customStyle="1" w:styleId="71">
    <w:name w:val="Нет списка71"/>
    <w:next w:val="a2"/>
    <w:semiHidden/>
    <w:rsid w:val="007B0166"/>
  </w:style>
  <w:style w:type="numbering" w:customStyle="1" w:styleId="121">
    <w:name w:val="Нет списка121"/>
    <w:next w:val="a2"/>
    <w:semiHidden/>
    <w:rsid w:val="007B0166"/>
  </w:style>
  <w:style w:type="numbering" w:customStyle="1" w:styleId="212">
    <w:name w:val="Нет списка212"/>
    <w:next w:val="a2"/>
    <w:semiHidden/>
    <w:rsid w:val="007B0166"/>
  </w:style>
  <w:style w:type="numbering" w:customStyle="1" w:styleId="311">
    <w:name w:val="Нет списка311"/>
    <w:next w:val="a2"/>
    <w:semiHidden/>
    <w:rsid w:val="007B0166"/>
  </w:style>
  <w:style w:type="numbering" w:customStyle="1" w:styleId="411">
    <w:name w:val="Нет списка411"/>
    <w:next w:val="a2"/>
    <w:semiHidden/>
    <w:rsid w:val="007B0166"/>
  </w:style>
  <w:style w:type="numbering" w:customStyle="1" w:styleId="511">
    <w:name w:val="Нет списка511"/>
    <w:next w:val="a2"/>
    <w:semiHidden/>
    <w:rsid w:val="007B0166"/>
  </w:style>
  <w:style w:type="numbering" w:customStyle="1" w:styleId="611">
    <w:name w:val="Нет списка611"/>
    <w:next w:val="a2"/>
    <w:semiHidden/>
    <w:rsid w:val="007B0166"/>
  </w:style>
  <w:style w:type="numbering" w:customStyle="1" w:styleId="1112">
    <w:name w:val="Нет списка1112"/>
    <w:next w:val="a2"/>
    <w:semiHidden/>
    <w:rsid w:val="007B0166"/>
  </w:style>
  <w:style w:type="numbering" w:customStyle="1" w:styleId="9">
    <w:name w:val="Нет списка9"/>
    <w:next w:val="a2"/>
    <w:uiPriority w:val="99"/>
    <w:semiHidden/>
    <w:rsid w:val="007B0166"/>
  </w:style>
  <w:style w:type="numbering" w:customStyle="1" w:styleId="140">
    <w:name w:val="Нет списка14"/>
    <w:next w:val="a2"/>
    <w:uiPriority w:val="99"/>
    <w:semiHidden/>
    <w:rsid w:val="007B0166"/>
  </w:style>
  <w:style w:type="numbering" w:customStyle="1" w:styleId="230">
    <w:name w:val="Нет списка23"/>
    <w:next w:val="a2"/>
    <w:semiHidden/>
    <w:rsid w:val="007B0166"/>
  </w:style>
  <w:style w:type="numbering" w:customStyle="1" w:styleId="330">
    <w:name w:val="Нет списка33"/>
    <w:next w:val="a2"/>
    <w:semiHidden/>
    <w:rsid w:val="007B0166"/>
  </w:style>
  <w:style w:type="numbering" w:customStyle="1" w:styleId="43">
    <w:name w:val="Нет списка43"/>
    <w:next w:val="a2"/>
    <w:semiHidden/>
    <w:rsid w:val="007B0166"/>
  </w:style>
  <w:style w:type="numbering" w:customStyle="1" w:styleId="53">
    <w:name w:val="Нет списка53"/>
    <w:next w:val="a2"/>
    <w:semiHidden/>
    <w:rsid w:val="007B0166"/>
  </w:style>
  <w:style w:type="numbering" w:customStyle="1" w:styleId="63">
    <w:name w:val="Нет списка63"/>
    <w:next w:val="a2"/>
    <w:semiHidden/>
    <w:rsid w:val="007B0166"/>
  </w:style>
  <w:style w:type="numbering" w:customStyle="1" w:styleId="113">
    <w:name w:val="Нет списка113"/>
    <w:next w:val="a2"/>
    <w:semiHidden/>
    <w:rsid w:val="007B0166"/>
  </w:style>
  <w:style w:type="numbering" w:customStyle="1" w:styleId="72">
    <w:name w:val="Нет списка72"/>
    <w:next w:val="a2"/>
    <w:semiHidden/>
    <w:rsid w:val="007B0166"/>
  </w:style>
  <w:style w:type="numbering" w:customStyle="1" w:styleId="122">
    <w:name w:val="Нет списка122"/>
    <w:next w:val="a2"/>
    <w:semiHidden/>
    <w:rsid w:val="007B0166"/>
  </w:style>
  <w:style w:type="numbering" w:customStyle="1" w:styleId="213">
    <w:name w:val="Нет списка213"/>
    <w:next w:val="a2"/>
    <w:semiHidden/>
    <w:rsid w:val="007B0166"/>
  </w:style>
  <w:style w:type="numbering" w:customStyle="1" w:styleId="312">
    <w:name w:val="Нет списка312"/>
    <w:next w:val="a2"/>
    <w:semiHidden/>
    <w:rsid w:val="007B0166"/>
  </w:style>
  <w:style w:type="numbering" w:customStyle="1" w:styleId="412">
    <w:name w:val="Нет списка412"/>
    <w:next w:val="a2"/>
    <w:semiHidden/>
    <w:rsid w:val="007B0166"/>
  </w:style>
  <w:style w:type="numbering" w:customStyle="1" w:styleId="512">
    <w:name w:val="Нет списка512"/>
    <w:next w:val="a2"/>
    <w:semiHidden/>
    <w:rsid w:val="007B0166"/>
  </w:style>
  <w:style w:type="numbering" w:customStyle="1" w:styleId="612">
    <w:name w:val="Нет списка612"/>
    <w:next w:val="a2"/>
    <w:semiHidden/>
    <w:rsid w:val="007B0166"/>
  </w:style>
  <w:style w:type="numbering" w:customStyle="1" w:styleId="1113">
    <w:name w:val="Нет списка1113"/>
    <w:next w:val="a2"/>
    <w:semiHidden/>
    <w:rsid w:val="007B0166"/>
  </w:style>
  <w:style w:type="numbering" w:customStyle="1" w:styleId="100">
    <w:name w:val="Нет списка10"/>
    <w:next w:val="a2"/>
    <w:uiPriority w:val="99"/>
    <w:semiHidden/>
    <w:rsid w:val="007B0166"/>
  </w:style>
  <w:style w:type="numbering" w:customStyle="1" w:styleId="150">
    <w:name w:val="Нет списка15"/>
    <w:next w:val="a2"/>
    <w:uiPriority w:val="99"/>
    <w:semiHidden/>
    <w:rsid w:val="007B0166"/>
  </w:style>
  <w:style w:type="numbering" w:customStyle="1" w:styleId="240">
    <w:name w:val="Нет списка24"/>
    <w:next w:val="a2"/>
    <w:semiHidden/>
    <w:rsid w:val="007B0166"/>
  </w:style>
  <w:style w:type="numbering" w:customStyle="1" w:styleId="340">
    <w:name w:val="Нет списка34"/>
    <w:next w:val="a2"/>
    <w:semiHidden/>
    <w:rsid w:val="007B0166"/>
  </w:style>
  <w:style w:type="numbering" w:customStyle="1" w:styleId="44">
    <w:name w:val="Нет списка44"/>
    <w:next w:val="a2"/>
    <w:semiHidden/>
    <w:rsid w:val="007B0166"/>
  </w:style>
  <w:style w:type="numbering" w:customStyle="1" w:styleId="54">
    <w:name w:val="Нет списка54"/>
    <w:next w:val="a2"/>
    <w:semiHidden/>
    <w:rsid w:val="007B0166"/>
  </w:style>
  <w:style w:type="numbering" w:customStyle="1" w:styleId="64">
    <w:name w:val="Нет списка64"/>
    <w:next w:val="a2"/>
    <w:semiHidden/>
    <w:rsid w:val="007B0166"/>
  </w:style>
  <w:style w:type="numbering" w:customStyle="1" w:styleId="114">
    <w:name w:val="Нет списка114"/>
    <w:next w:val="a2"/>
    <w:semiHidden/>
    <w:rsid w:val="007B0166"/>
  </w:style>
  <w:style w:type="numbering" w:customStyle="1" w:styleId="73">
    <w:name w:val="Нет списка73"/>
    <w:next w:val="a2"/>
    <w:semiHidden/>
    <w:rsid w:val="007B0166"/>
  </w:style>
  <w:style w:type="numbering" w:customStyle="1" w:styleId="123">
    <w:name w:val="Нет списка123"/>
    <w:next w:val="a2"/>
    <w:semiHidden/>
    <w:rsid w:val="007B0166"/>
  </w:style>
  <w:style w:type="numbering" w:customStyle="1" w:styleId="214">
    <w:name w:val="Нет списка214"/>
    <w:next w:val="a2"/>
    <w:semiHidden/>
    <w:rsid w:val="007B0166"/>
  </w:style>
  <w:style w:type="numbering" w:customStyle="1" w:styleId="313">
    <w:name w:val="Нет списка313"/>
    <w:next w:val="a2"/>
    <w:semiHidden/>
    <w:rsid w:val="007B0166"/>
  </w:style>
  <w:style w:type="numbering" w:customStyle="1" w:styleId="413">
    <w:name w:val="Нет списка413"/>
    <w:next w:val="a2"/>
    <w:semiHidden/>
    <w:rsid w:val="007B0166"/>
  </w:style>
  <w:style w:type="numbering" w:customStyle="1" w:styleId="513">
    <w:name w:val="Нет списка513"/>
    <w:next w:val="a2"/>
    <w:semiHidden/>
    <w:rsid w:val="007B0166"/>
  </w:style>
  <w:style w:type="numbering" w:customStyle="1" w:styleId="613">
    <w:name w:val="Нет списка613"/>
    <w:next w:val="a2"/>
    <w:semiHidden/>
    <w:rsid w:val="007B0166"/>
  </w:style>
  <w:style w:type="numbering" w:customStyle="1" w:styleId="1114">
    <w:name w:val="Нет списка1114"/>
    <w:next w:val="a2"/>
    <w:semiHidden/>
    <w:rsid w:val="007B0166"/>
  </w:style>
  <w:style w:type="numbering" w:customStyle="1" w:styleId="16">
    <w:name w:val="Нет списка16"/>
    <w:next w:val="a2"/>
    <w:uiPriority w:val="99"/>
    <w:semiHidden/>
    <w:rsid w:val="007B0166"/>
  </w:style>
  <w:style w:type="numbering" w:customStyle="1" w:styleId="17">
    <w:name w:val="Нет списка17"/>
    <w:next w:val="a2"/>
    <w:uiPriority w:val="99"/>
    <w:semiHidden/>
    <w:rsid w:val="007B0166"/>
  </w:style>
  <w:style w:type="numbering" w:customStyle="1" w:styleId="250">
    <w:name w:val="Нет списка25"/>
    <w:next w:val="a2"/>
    <w:semiHidden/>
    <w:rsid w:val="007B0166"/>
  </w:style>
  <w:style w:type="numbering" w:customStyle="1" w:styleId="350">
    <w:name w:val="Нет списка35"/>
    <w:next w:val="a2"/>
    <w:semiHidden/>
    <w:rsid w:val="007B0166"/>
  </w:style>
  <w:style w:type="numbering" w:customStyle="1" w:styleId="45">
    <w:name w:val="Нет списка45"/>
    <w:next w:val="a2"/>
    <w:semiHidden/>
    <w:rsid w:val="007B0166"/>
  </w:style>
  <w:style w:type="numbering" w:customStyle="1" w:styleId="55">
    <w:name w:val="Нет списка55"/>
    <w:next w:val="a2"/>
    <w:semiHidden/>
    <w:rsid w:val="007B0166"/>
  </w:style>
  <w:style w:type="numbering" w:customStyle="1" w:styleId="65">
    <w:name w:val="Нет списка65"/>
    <w:next w:val="a2"/>
    <w:semiHidden/>
    <w:rsid w:val="007B0166"/>
  </w:style>
  <w:style w:type="numbering" w:customStyle="1" w:styleId="115">
    <w:name w:val="Нет списка115"/>
    <w:next w:val="a2"/>
    <w:semiHidden/>
    <w:rsid w:val="007B0166"/>
  </w:style>
  <w:style w:type="numbering" w:customStyle="1" w:styleId="74">
    <w:name w:val="Нет списка74"/>
    <w:next w:val="a2"/>
    <w:semiHidden/>
    <w:rsid w:val="007B0166"/>
  </w:style>
  <w:style w:type="numbering" w:customStyle="1" w:styleId="124">
    <w:name w:val="Нет списка124"/>
    <w:next w:val="a2"/>
    <w:semiHidden/>
    <w:rsid w:val="007B0166"/>
  </w:style>
  <w:style w:type="numbering" w:customStyle="1" w:styleId="215">
    <w:name w:val="Нет списка215"/>
    <w:next w:val="a2"/>
    <w:semiHidden/>
    <w:rsid w:val="007B0166"/>
  </w:style>
  <w:style w:type="numbering" w:customStyle="1" w:styleId="314">
    <w:name w:val="Нет списка314"/>
    <w:next w:val="a2"/>
    <w:semiHidden/>
    <w:rsid w:val="007B0166"/>
  </w:style>
  <w:style w:type="numbering" w:customStyle="1" w:styleId="414">
    <w:name w:val="Нет списка414"/>
    <w:next w:val="a2"/>
    <w:semiHidden/>
    <w:rsid w:val="007B0166"/>
  </w:style>
  <w:style w:type="numbering" w:customStyle="1" w:styleId="514">
    <w:name w:val="Нет списка514"/>
    <w:next w:val="a2"/>
    <w:semiHidden/>
    <w:rsid w:val="007B0166"/>
  </w:style>
  <w:style w:type="numbering" w:customStyle="1" w:styleId="614">
    <w:name w:val="Нет списка614"/>
    <w:next w:val="a2"/>
    <w:semiHidden/>
    <w:rsid w:val="007B0166"/>
  </w:style>
  <w:style w:type="numbering" w:customStyle="1" w:styleId="1115">
    <w:name w:val="Нет списка1115"/>
    <w:next w:val="a2"/>
    <w:semiHidden/>
    <w:rsid w:val="007B0166"/>
  </w:style>
  <w:style w:type="numbering" w:customStyle="1" w:styleId="18">
    <w:name w:val="Нет списка18"/>
    <w:next w:val="a2"/>
    <w:uiPriority w:val="99"/>
    <w:semiHidden/>
    <w:rsid w:val="007B0166"/>
  </w:style>
  <w:style w:type="numbering" w:customStyle="1" w:styleId="19">
    <w:name w:val="Нет списка19"/>
    <w:next w:val="a2"/>
    <w:uiPriority w:val="99"/>
    <w:semiHidden/>
    <w:rsid w:val="007B0166"/>
  </w:style>
  <w:style w:type="numbering" w:customStyle="1" w:styleId="260">
    <w:name w:val="Нет списка26"/>
    <w:next w:val="a2"/>
    <w:semiHidden/>
    <w:rsid w:val="007B0166"/>
  </w:style>
  <w:style w:type="numbering" w:customStyle="1" w:styleId="36">
    <w:name w:val="Нет списка36"/>
    <w:next w:val="a2"/>
    <w:semiHidden/>
    <w:rsid w:val="007B0166"/>
  </w:style>
  <w:style w:type="numbering" w:customStyle="1" w:styleId="46">
    <w:name w:val="Нет списка46"/>
    <w:next w:val="a2"/>
    <w:semiHidden/>
    <w:rsid w:val="007B0166"/>
  </w:style>
  <w:style w:type="numbering" w:customStyle="1" w:styleId="56">
    <w:name w:val="Нет списка56"/>
    <w:next w:val="a2"/>
    <w:semiHidden/>
    <w:rsid w:val="007B0166"/>
  </w:style>
  <w:style w:type="numbering" w:customStyle="1" w:styleId="66">
    <w:name w:val="Нет списка66"/>
    <w:next w:val="a2"/>
    <w:semiHidden/>
    <w:rsid w:val="007B0166"/>
  </w:style>
  <w:style w:type="numbering" w:customStyle="1" w:styleId="116">
    <w:name w:val="Нет списка116"/>
    <w:next w:val="a2"/>
    <w:semiHidden/>
    <w:rsid w:val="007B0166"/>
  </w:style>
  <w:style w:type="numbering" w:customStyle="1" w:styleId="75">
    <w:name w:val="Нет списка75"/>
    <w:next w:val="a2"/>
    <w:semiHidden/>
    <w:rsid w:val="007B0166"/>
  </w:style>
  <w:style w:type="numbering" w:customStyle="1" w:styleId="125">
    <w:name w:val="Нет списка125"/>
    <w:next w:val="a2"/>
    <w:semiHidden/>
    <w:rsid w:val="007B0166"/>
  </w:style>
  <w:style w:type="numbering" w:customStyle="1" w:styleId="216">
    <w:name w:val="Нет списка216"/>
    <w:next w:val="a2"/>
    <w:semiHidden/>
    <w:rsid w:val="007B0166"/>
  </w:style>
  <w:style w:type="numbering" w:customStyle="1" w:styleId="315">
    <w:name w:val="Нет списка315"/>
    <w:next w:val="a2"/>
    <w:semiHidden/>
    <w:rsid w:val="007B0166"/>
  </w:style>
  <w:style w:type="numbering" w:customStyle="1" w:styleId="415">
    <w:name w:val="Нет списка415"/>
    <w:next w:val="a2"/>
    <w:semiHidden/>
    <w:rsid w:val="007B0166"/>
  </w:style>
  <w:style w:type="numbering" w:customStyle="1" w:styleId="515">
    <w:name w:val="Нет списка515"/>
    <w:next w:val="a2"/>
    <w:semiHidden/>
    <w:rsid w:val="007B0166"/>
  </w:style>
  <w:style w:type="numbering" w:customStyle="1" w:styleId="615">
    <w:name w:val="Нет списка615"/>
    <w:next w:val="a2"/>
    <w:semiHidden/>
    <w:rsid w:val="007B0166"/>
  </w:style>
  <w:style w:type="numbering" w:customStyle="1" w:styleId="1116">
    <w:name w:val="Нет списка1116"/>
    <w:next w:val="a2"/>
    <w:semiHidden/>
    <w:rsid w:val="007B0166"/>
  </w:style>
  <w:style w:type="character" w:styleId="afd">
    <w:name w:val="Strong"/>
    <w:qFormat/>
    <w:rsid w:val="007B01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31</Pages>
  <Words>7166</Words>
  <Characters>40847</Characters>
  <Application>Microsoft Office Word</Application>
  <DocSecurity>0</DocSecurity>
  <Lines>340</Lines>
  <Paragraphs>95</Paragraphs>
  <ScaleCrop>false</ScaleCrop>
  <Company/>
  <LinksUpToDate>false</LinksUpToDate>
  <CharactersWithSpaces>47918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 3</dc:creator>
  <cp:keywords/>
  <dc:description/>
  <cp:lastModifiedBy>Отдел закупок 3</cp:lastModifiedBy>
  <cp:revision>2</cp:revision>
  <dcterms:created xsi:type="dcterms:W3CDTF">2017-12-26T07:05:00Z</dcterms:created>
  <dcterms:modified xsi:type="dcterms:W3CDTF">2017-12-26T07:11:00Z</dcterms:modified>
</cp:coreProperties>
</file>