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8E7FCB" w:rsidTr="008F4AD9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E7FCB" w:rsidRPr="00CF30EA" w:rsidRDefault="008E7FCB" w:rsidP="008F4AD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CF30EA">
              <w:rPr>
                <w:rFonts w:ascii="TNRCyrBash" w:hAnsi="TNRCyrBash"/>
                <w:lang w:val="ru-RU" w:eastAsia="ru-RU"/>
              </w:rPr>
              <w:t>Баш</w:t>
            </w:r>
            <w:r w:rsidRPr="00206BAA">
              <w:rPr>
                <w:rFonts w:ascii="TNRCyrBash" w:hAnsi="TNRCyrBash"/>
                <w:lang w:val="en-US" w:eastAsia="ru-RU"/>
              </w:rPr>
              <w:t>k</w:t>
            </w:r>
            <w:proofErr w:type="spellStart"/>
            <w:proofErr w:type="gramStart"/>
            <w:r w:rsidRPr="00CF30EA">
              <w:rPr>
                <w:rFonts w:ascii="TNRCyrBash" w:hAnsi="TNRCyrBash"/>
                <w:lang w:val="ru-RU" w:eastAsia="ru-RU"/>
              </w:rPr>
              <w:t>ортостан</w:t>
            </w:r>
            <w:proofErr w:type="spellEnd"/>
            <w:r w:rsidRPr="00CF30EA">
              <w:rPr>
                <w:rFonts w:ascii="TNRCyrBash" w:hAnsi="TNRCyrBash"/>
                <w:lang w:val="ru-RU" w:eastAsia="ru-RU"/>
              </w:rPr>
              <w:t xml:space="preserve">  Республика</w:t>
            </w:r>
            <w:proofErr w:type="gramEnd"/>
            <w:r w:rsidRPr="00206BAA">
              <w:rPr>
                <w:rFonts w:ascii="TNRCyrBash" w:hAnsi="TNRCyrBash"/>
                <w:lang w:val="en-US" w:eastAsia="ru-RU"/>
              </w:rPr>
              <w:t>h</w:t>
            </w:r>
            <w:r w:rsidRPr="00CF30EA">
              <w:rPr>
                <w:rFonts w:ascii="TNRCyrBash" w:hAnsi="TNRCyrBash"/>
                <w:lang w:val="ru-RU" w:eastAsia="ru-RU"/>
              </w:rPr>
              <w:t>ы</w:t>
            </w:r>
          </w:p>
          <w:p w:rsidR="008E7FCB" w:rsidRPr="00CF30EA" w:rsidRDefault="008E7FCB" w:rsidP="008F4AD9">
            <w:pPr>
              <w:pStyle w:val="1"/>
              <w:rPr>
                <w:rFonts w:ascii="TNRCyrBash" w:hAnsi="TNRCyrBash"/>
                <w:lang w:val="ru-RU" w:eastAsia="ru-RU"/>
              </w:rPr>
            </w:pPr>
            <w:proofErr w:type="spellStart"/>
            <w:r w:rsidRPr="00CF30EA">
              <w:rPr>
                <w:rFonts w:ascii="TNRCyrBash" w:hAnsi="TNRCyrBash"/>
                <w:lang w:val="ru-RU" w:eastAsia="ru-RU"/>
              </w:rPr>
              <w:t>Ст</w:t>
            </w:r>
            <w:proofErr w:type="spellEnd"/>
            <w:r w:rsidRPr="00206BAA">
              <w:rPr>
                <w:rFonts w:ascii="TNRCyrBash" w:hAnsi="TNRCyrBash"/>
                <w:lang w:val="en-US" w:eastAsia="ru-RU"/>
              </w:rPr>
              <w:t>e</w:t>
            </w:r>
            <w:proofErr w:type="spellStart"/>
            <w:r w:rsidRPr="00CF30EA">
              <w:rPr>
                <w:rFonts w:ascii="TNRCyrBash" w:hAnsi="TNRCyrBash"/>
                <w:lang w:val="ru-RU" w:eastAsia="ru-RU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 w:eastAsia="ru-RU"/>
              </w:rPr>
              <w:t>k</w:t>
            </w:r>
            <w:r w:rsidRPr="00CF30EA">
              <w:rPr>
                <w:rFonts w:ascii="TNRCyrBash" w:hAnsi="TNRCyrBash"/>
                <w:lang w:val="ru-RU" w:eastAsia="ru-RU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 w:eastAsia="ru-RU"/>
              </w:rPr>
              <w:t>k</w:t>
            </w:r>
            <w:proofErr w:type="spellEnd"/>
            <w:r w:rsidRPr="00CF30EA">
              <w:rPr>
                <w:rFonts w:ascii="TNRCyrBash" w:hAnsi="TNRCyrBash"/>
                <w:lang w:val="ru-RU" w:eastAsia="ru-RU"/>
              </w:rPr>
              <w:t>ала</w:t>
            </w:r>
            <w:r w:rsidRPr="00206BAA">
              <w:rPr>
                <w:rFonts w:ascii="TNRCyrBash" w:hAnsi="TNRCyrBash"/>
                <w:lang w:val="en-US" w:eastAsia="ru-RU"/>
              </w:rPr>
              <w:t>h</w:t>
            </w:r>
            <w:r w:rsidRPr="00CF30EA">
              <w:rPr>
                <w:rFonts w:ascii="TNRCyrBash" w:hAnsi="TNRCyrBash"/>
                <w:lang w:val="ru-RU" w:eastAsia="ru-RU"/>
              </w:rPr>
              <w:t>ы</w:t>
            </w:r>
          </w:p>
          <w:p w:rsidR="008E7FCB" w:rsidRPr="00206BAA" w:rsidRDefault="008E7FCB" w:rsidP="008F4AD9">
            <w:pPr>
              <w:ind w:right="21"/>
              <w:jc w:val="center"/>
              <w:rPr>
                <w:b/>
              </w:rPr>
            </w:pPr>
            <w:proofErr w:type="spellStart"/>
            <w:r w:rsidRPr="00206BAA">
              <w:rPr>
                <w:b/>
              </w:rPr>
              <w:t>ҡ</w:t>
            </w:r>
            <w:r w:rsidRPr="00206BAA">
              <w:rPr>
                <w:rFonts w:ascii="TNRCyrBash" w:hAnsi="TNRCyrBash"/>
                <w:b/>
              </w:rPr>
              <w:t>ала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  <w:proofErr w:type="spellEnd"/>
          </w:p>
          <w:p w:rsidR="008E7FCB" w:rsidRDefault="008E7FCB" w:rsidP="008F4AD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E7FCB" w:rsidRDefault="008E7FCB" w:rsidP="008F4AD9">
            <w:pPr>
              <w:tabs>
                <w:tab w:val="left" w:pos="4860"/>
              </w:tabs>
              <w:jc w:val="center"/>
            </w:pPr>
            <w: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4" o:title=""/>
                </v:shape>
                <o:OLEObject Type="Embed" ProgID="Photoshop.Image.9" ShapeID="_x0000_i1025" DrawAspect="Content" ObjectID="_1762153430" r:id="rId5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8E7FCB" w:rsidRPr="00CF30EA" w:rsidRDefault="008E7FCB" w:rsidP="008F4AD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CF30EA">
              <w:rPr>
                <w:rFonts w:ascii="TNRCyrBash" w:hAnsi="TNRCyrBash"/>
                <w:lang w:val="ru-RU" w:eastAsia="ru-RU"/>
              </w:rPr>
              <w:t>Администрация</w:t>
            </w:r>
          </w:p>
          <w:p w:rsidR="008E7FCB" w:rsidRPr="00206BAA" w:rsidRDefault="008E7FCB" w:rsidP="008F4AD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8E7FCB" w:rsidRPr="00206BAA" w:rsidRDefault="008E7FCB" w:rsidP="008F4AD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8E7FCB" w:rsidRPr="00206BAA" w:rsidRDefault="008E7FCB" w:rsidP="008F4AD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8E7FCB" w:rsidRDefault="008E7FCB" w:rsidP="008F4AD9">
            <w:pPr>
              <w:jc w:val="center"/>
              <w:rPr>
                <w:b/>
                <w:sz w:val="18"/>
              </w:rPr>
            </w:pPr>
          </w:p>
        </w:tc>
      </w:tr>
    </w:tbl>
    <w:p w:rsidR="008E7FCB" w:rsidRDefault="008E7FCB" w:rsidP="008E7FCB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8E7FCB" w:rsidTr="008F4AD9">
        <w:tc>
          <w:tcPr>
            <w:tcW w:w="4320" w:type="dxa"/>
          </w:tcPr>
          <w:p w:rsidR="008E7FCB" w:rsidRPr="00CF30EA" w:rsidRDefault="008E7FCB" w:rsidP="008F4AD9">
            <w:pPr>
              <w:pStyle w:val="3"/>
              <w:spacing w:after="480"/>
              <w:rPr>
                <w:lang w:val="ru-RU" w:eastAsia="ru-RU"/>
              </w:rPr>
            </w:pPr>
            <w:bookmarkStart w:id="0" w:name="_GoBack"/>
            <w:bookmarkEnd w:id="0"/>
            <w:r w:rsidRPr="00CF30EA">
              <w:rPr>
                <w:lang w:val="ru-RU" w:eastAsia="ru-RU"/>
              </w:rPr>
              <w:t>KАРАР</w:t>
            </w:r>
          </w:p>
          <w:p w:rsidR="008E7FCB" w:rsidRPr="00CF30EA" w:rsidRDefault="00C85CB2" w:rsidP="00C85CB2">
            <w:pPr>
              <w:pStyle w:val="3"/>
              <w:spacing w:after="480"/>
              <w:rPr>
                <w:lang w:val="ru-RU" w:eastAsia="ru-RU"/>
              </w:rPr>
            </w:pPr>
            <w:r w:rsidRPr="00C85CB2">
              <w:rPr>
                <w:b w:val="0"/>
                <w:lang w:val="ru-RU" w:eastAsia="ru-RU"/>
              </w:rPr>
              <w:t>12 октября</w:t>
            </w:r>
            <w:r>
              <w:rPr>
                <w:lang w:val="ru-RU" w:eastAsia="ru-RU"/>
              </w:rPr>
              <w:t xml:space="preserve"> </w:t>
            </w:r>
            <w:r w:rsidR="008E7FCB" w:rsidRPr="00CF30EA">
              <w:rPr>
                <w:b w:val="0"/>
                <w:lang w:val="ru-RU" w:eastAsia="ru-RU"/>
              </w:rPr>
              <w:t>20</w:t>
            </w:r>
            <w:r>
              <w:rPr>
                <w:b w:val="0"/>
                <w:lang w:val="ru-RU" w:eastAsia="ru-RU"/>
              </w:rPr>
              <w:t>23</w:t>
            </w:r>
            <w:r w:rsidR="008E7FCB" w:rsidRPr="00CF30EA">
              <w:rPr>
                <w:b w:val="0"/>
                <w:lang w:val="ru-RU" w:eastAsia="ru-RU"/>
              </w:rPr>
              <w:t xml:space="preserve"> й</w:t>
            </w:r>
            <w:r w:rsidR="008E7FCB" w:rsidRPr="00CF30EA">
              <w:rPr>
                <w:lang w:val="ru-RU" w:eastAsia="ru-RU"/>
              </w:rPr>
              <w:t>.</w:t>
            </w:r>
          </w:p>
        </w:tc>
        <w:tc>
          <w:tcPr>
            <w:tcW w:w="1620" w:type="dxa"/>
          </w:tcPr>
          <w:p w:rsidR="008E7FCB" w:rsidRPr="00206BAA" w:rsidRDefault="008E7FCB" w:rsidP="008F4AD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8E7FCB" w:rsidRPr="00206BAA" w:rsidRDefault="008E7FCB" w:rsidP="00C85CB2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№_</w:t>
            </w:r>
            <w:r w:rsidR="00C85CB2">
              <w:rPr>
                <w:rFonts w:ascii="TNRCyrBash" w:hAnsi="TNRCyrBash"/>
                <w:sz w:val="28"/>
                <w:szCs w:val="28"/>
              </w:rPr>
              <w:t>2897</w:t>
            </w:r>
            <w:r w:rsidRPr="00206BAA">
              <w:rPr>
                <w:rFonts w:ascii="TNRCyrBash" w:hAnsi="TNRCyrBash"/>
                <w:sz w:val="28"/>
                <w:szCs w:val="28"/>
              </w:rPr>
              <w:t>_</w:t>
            </w:r>
          </w:p>
        </w:tc>
        <w:tc>
          <w:tcPr>
            <w:tcW w:w="4320" w:type="dxa"/>
          </w:tcPr>
          <w:p w:rsidR="008E7FCB" w:rsidRPr="00CF30EA" w:rsidRDefault="008E7FCB" w:rsidP="008F4AD9">
            <w:pPr>
              <w:pStyle w:val="3"/>
              <w:spacing w:after="480"/>
              <w:rPr>
                <w:lang w:val="ru-RU" w:eastAsia="ru-RU"/>
              </w:rPr>
            </w:pPr>
            <w:r w:rsidRPr="00CF30EA">
              <w:rPr>
                <w:lang w:val="ru-RU" w:eastAsia="ru-RU"/>
              </w:rPr>
              <w:t>ПОСТАНОВЛЕНИЕ</w:t>
            </w:r>
          </w:p>
          <w:p w:rsidR="008E7FCB" w:rsidRPr="00206BAA" w:rsidRDefault="00C85CB2" w:rsidP="00C85CB2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октября </w:t>
            </w:r>
            <w:r w:rsidR="008E7FCB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="008E7FCB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:rsidR="005210B9" w:rsidRDefault="005210B9">
      <w:pPr>
        <w:pStyle w:val="ConsPlusTitle"/>
        <w:jc w:val="center"/>
      </w:pPr>
    </w:p>
    <w:p w:rsidR="00CB2BE4" w:rsidRDefault="00CB2BE4" w:rsidP="00CB2BE4">
      <w:pPr>
        <w:jc w:val="center"/>
        <w:rPr>
          <w:sz w:val="28"/>
          <w:szCs w:val="28"/>
        </w:rPr>
      </w:pPr>
      <w:r w:rsidRPr="004E7B9F">
        <w:rPr>
          <w:sz w:val="28"/>
          <w:szCs w:val="28"/>
        </w:rPr>
        <w:t xml:space="preserve">О прогнозе социально - экономического </w:t>
      </w:r>
      <w:r>
        <w:rPr>
          <w:sz w:val="28"/>
          <w:szCs w:val="28"/>
        </w:rPr>
        <w:t>р</w:t>
      </w:r>
      <w:r w:rsidRPr="004E7B9F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Pr="004E7B9F">
        <w:rPr>
          <w:sz w:val="28"/>
          <w:szCs w:val="28"/>
        </w:rPr>
        <w:t>городского округа город</w:t>
      </w:r>
    </w:p>
    <w:p w:rsidR="00CB2BE4" w:rsidRPr="004E7B9F" w:rsidRDefault="00CB2BE4" w:rsidP="00CB2BE4">
      <w:pPr>
        <w:jc w:val="center"/>
        <w:rPr>
          <w:sz w:val="28"/>
          <w:szCs w:val="28"/>
        </w:rPr>
      </w:pPr>
      <w:r w:rsidRPr="004E7B9F">
        <w:rPr>
          <w:sz w:val="28"/>
          <w:szCs w:val="28"/>
        </w:rPr>
        <w:t>Стерлитамак 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E7B9F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до 202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</w:t>
      </w:r>
      <w:r w:rsidRPr="004E7B9F">
        <w:rPr>
          <w:sz w:val="28"/>
          <w:szCs w:val="28"/>
        </w:rPr>
        <w:t>проекте бюджета городского округа</w:t>
      </w:r>
      <w:r>
        <w:rPr>
          <w:sz w:val="28"/>
          <w:szCs w:val="28"/>
        </w:rPr>
        <w:t xml:space="preserve"> </w:t>
      </w:r>
      <w:r w:rsidRPr="004E7B9F">
        <w:rPr>
          <w:sz w:val="28"/>
          <w:szCs w:val="28"/>
        </w:rPr>
        <w:t>город Стерлитамак</w:t>
      </w:r>
      <w:r>
        <w:rPr>
          <w:sz w:val="28"/>
          <w:szCs w:val="28"/>
        </w:rPr>
        <w:t xml:space="preserve">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 w:rsidRPr="004E7B9F">
        <w:rPr>
          <w:sz w:val="28"/>
          <w:szCs w:val="28"/>
        </w:rPr>
        <w:t xml:space="preserve"> год и плановый</w:t>
      </w:r>
      <w:r>
        <w:rPr>
          <w:sz w:val="28"/>
          <w:szCs w:val="28"/>
        </w:rPr>
        <w:t xml:space="preserve"> период</w:t>
      </w:r>
      <w:r w:rsidRPr="004E7B9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49C2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E49C2">
        <w:rPr>
          <w:sz w:val="28"/>
          <w:szCs w:val="28"/>
        </w:rPr>
        <w:t>6</w:t>
      </w:r>
      <w:r w:rsidRPr="004E7B9F">
        <w:rPr>
          <w:sz w:val="28"/>
          <w:szCs w:val="28"/>
        </w:rPr>
        <w:t xml:space="preserve"> го</w:t>
      </w:r>
      <w:r>
        <w:rPr>
          <w:sz w:val="28"/>
          <w:szCs w:val="28"/>
        </w:rPr>
        <w:t>дов</w:t>
      </w:r>
    </w:p>
    <w:p w:rsidR="00CB2BE4" w:rsidRDefault="00CB2BE4" w:rsidP="00CB2BE4">
      <w:pPr>
        <w:jc w:val="both"/>
        <w:rPr>
          <w:sz w:val="28"/>
          <w:szCs w:val="28"/>
        </w:rPr>
      </w:pPr>
    </w:p>
    <w:p w:rsidR="00A070C6" w:rsidRPr="00A070C6" w:rsidRDefault="00A070C6" w:rsidP="00A070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2AB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</w:t>
      </w:r>
      <w:r w:rsidR="00635C00">
        <w:rPr>
          <w:sz w:val="28"/>
          <w:szCs w:val="28"/>
        </w:rPr>
        <w:t>ями</w:t>
      </w:r>
      <w:r w:rsidR="002F1B16">
        <w:rPr>
          <w:sz w:val="28"/>
          <w:szCs w:val="28"/>
        </w:rPr>
        <w:t xml:space="preserve"> 169,172,</w:t>
      </w:r>
      <w:r>
        <w:rPr>
          <w:sz w:val="28"/>
          <w:szCs w:val="28"/>
        </w:rPr>
        <w:t>173</w:t>
      </w:r>
      <w:r w:rsidR="009E3520">
        <w:rPr>
          <w:sz w:val="28"/>
          <w:szCs w:val="28"/>
        </w:rPr>
        <w:t>,184</w:t>
      </w:r>
      <w:r>
        <w:rPr>
          <w:sz w:val="28"/>
          <w:szCs w:val="28"/>
        </w:rPr>
        <w:t xml:space="preserve"> Бюджетного Кодекса Российской Федерации, Федеральным законом от 6 октября 2003 года</w:t>
      </w:r>
      <w:r w:rsidRPr="00501A5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7161CC">
        <w:rPr>
          <w:sz w:val="28"/>
          <w:szCs w:val="28"/>
        </w:rPr>
        <w:t xml:space="preserve"> </w:t>
      </w:r>
      <w:r w:rsidR="00122DF5">
        <w:rPr>
          <w:sz w:val="28"/>
          <w:szCs w:val="28"/>
        </w:rPr>
        <w:t xml:space="preserve"> ре</w:t>
      </w:r>
      <w:r w:rsidR="007161CC">
        <w:rPr>
          <w:sz w:val="28"/>
          <w:szCs w:val="28"/>
        </w:rPr>
        <w:t>шени</w:t>
      </w:r>
      <w:r w:rsidR="002F1B16">
        <w:rPr>
          <w:sz w:val="28"/>
          <w:szCs w:val="28"/>
        </w:rPr>
        <w:t>ем</w:t>
      </w:r>
      <w:r w:rsidR="007161CC">
        <w:rPr>
          <w:sz w:val="28"/>
          <w:szCs w:val="28"/>
        </w:rPr>
        <w:t xml:space="preserve"> Совета городского округа город Стерлитамак Республики Башкортостан от 16 февраля 2016 года № 3-6/42з</w:t>
      </w:r>
      <w:r w:rsidR="002F1B16">
        <w:rPr>
          <w:sz w:val="28"/>
          <w:szCs w:val="28"/>
        </w:rPr>
        <w:t xml:space="preserve"> </w:t>
      </w:r>
      <w:r w:rsidR="007161CC">
        <w:rPr>
          <w:sz w:val="28"/>
          <w:szCs w:val="28"/>
        </w:rPr>
        <w:t>«</w:t>
      </w:r>
      <w:r w:rsidR="007161CC" w:rsidRPr="007161CC">
        <w:rPr>
          <w:sz w:val="28"/>
          <w:szCs w:val="28"/>
        </w:rPr>
        <w:t>Об утверждении Положения о бюджетном процессе в городском округе город Стерлитамак Республики Башкортостан</w:t>
      </w:r>
      <w:r w:rsidR="002F1B16">
        <w:rPr>
          <w:sz w:val="28"/>
          <w:szCs w:val="28"/>
        </w:rPr>
        <w:t>»</w:t>
      </w:r>
      <w:r w:rsidR="007161CC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администрации городского округа город Стерлитамак Республики Башкортостан от 31 мая 2019 года №</w:t>
      </w:r>
      <w:r w:rsidRPr="00D4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1113 «Об утверждении порядка разработки прогноза социально-экономического развития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>ашкортостан и проекта бюджета городского округа город Стерлитамак Республики Башкортостан на очередной финансовый год и плановый период»,</w:t>
      </w:r>
      <w:r w:rsidR="005B7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основные параметры  прогноза социально - экономического развития 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 xml:space="preserve">ашкортостан </w:t>
      </w:r>
      <w:r>
        <w:rPr>
          <w:bCs/>
          <w:sz w:val="28"/>
          <w:szCs w:val="28"/>
        </w:rPr>
        <w:t>на 202</w:t>
      </w:r>
      <w:r w:rsidR="00AE49C2">
        <w:rPr>
          <w:bCs/>
          <w:sz w:val="28"/>
          <w:szCs w:val="28"/>
        </w:rPr>
        <w:t>4</w:t>
      </w:r>
      <w:r w:rsidRPr="002646FB">
        <w:rPr>
          <w:bCs/>
          <w:sz w:val="28"/>
          <w:szCs w:val="28"/>
        </w:rPr>
        <w:t xml:space="preserve"> год и на плановый период </w:t>
      </w:r>
      <w:r>
        <w:rPr>
          <w:bCs/>
          <w:sz w:val="28"/>
          <w:szCs w:val="28"/>
        </w:rPr>
        <w:t>до</w:t>
      </w:r>
      <w:r w:rsidRPr="002646FB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Pr="002646F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а, проект местного бюджета </w:t>
      </w:r>
      <w:r w:rsidRPr="002646FB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 и на плановый период 202</w:t>
      </w:r>
      <w:r w:rsidR="00AE49C2">
        <w:rPr>
          <w:bCs/>
          <w:sz w:val="28"/>
          <w:szCs w:val="28"/>
        </w:rPr>
        <w:t>5</w:t>
      </w:r>
      <w:r w:rsidRPr="002646FB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Pr="002646FB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,</w:t>
      </w:r>
      <w:r w:rsidR="000F52AB">
        <w:rPr>
          <w:sz w:val="28"/>
          <w:szCs w:val="28"/>
        </w:rPr>
        <w:t xml:space="preserve"> </w:t>
      </w:r>
      <w:r w:rsidR="000F52AB" w:rsidRPr="003871A3">
        <w:rPr>
          <w:sz w:val="28"/>
          <w:szCs w:val="28"/>
        </w:rPr>
        <w:t xml:space="preserve">п о с т а н о в л я ю: </w:t>
      </w:r>
    </w:p>
    <w:p w:rsidR="000F52AB" w:rsidRPr="003871A3" w:rsidRDefault="000F52AB" w:rsidP="000F52AB">
      <w:pPr>
        <w:ind w:firstLine="708"/>
        <w:jc w:val="both"/>
        <w:rPr>
          <w:sz w:val="28"/>
          <w:szCs w:val="28"/>
        </w:rPr>
      </w:pP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4221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  Одобрить:</w:t>
      </w: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Основные направления налоговой политики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 w:rsidR="00E77ABD"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 w:rsidR="00E77ABD">
        <w:rPr>
          <w:sz w:val="28"/>
          <w:szCs w:val="28"/>
        </w:rPr>
        <w:t xml:space="preserve"> год и на плановый период 202</w:t>
      </w:r>
      <w:r w:rsidR="00AE49C2">
        <w:rPr>
          <w:sz w:val="28"/>
          <w:szCs w:val="28"/>
        </w:rPr>
        <w:t>5</w:t>
      </w:r>
      <w:r w:rsidR="00E77ABD">
        <w:rPr>
          <w:sz w:val="28"/>
          <w:szCs w:val="28"/>
        </w:rPr>
        <w:t xml:space="preserve"> и 202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(приложение № 1); </w:t>
      </w:r>
    </w:p>
    <w:p w:rsidR="00CB2BE4" w:rsidRDefault="002B0215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CB2BE4">
        <w:rPr>
          <w:sz w:val="28"/>
          <w:szCs w:val="28"/>
        </w:rPr>
        <w:t>1.2.</w:t>
      </w:r>
      <w:r w:rsidR="00CB2BE4">
        <w:rPr>
          <w:sz w:val="28"/>
          <w:szCs w:val="28"/>
        </w:rPr>
        <w:tab/>
        <w:t xml:space="preserve">Основные направления бюджетной политики городского округа город Стерлитамак </w:t>
      </w:r>
      <w:r w:rsidR="00CB2BE4" w:rsidRPr="004E7B9F">
        <w:rPr>
          <w:sz w:val="28"/>
          <w:szCs w:val="28"/>
        </w:rPr>
        <w:t>Р</w:t>
      </w:r>
      <w:r w:rsidR="00CB2BE4">
        <w:rPr>
          <w:sz w:val="28"/>
          <w:szCs w:val="28"/>
        </w:rPr>
        <w:t xml:space="preserve">еспублики </w:t>
      </w:r>
      <w:r w:rsidR="00CB2BE4" w:rsidRPr="004E7B9F">
        <w:rPr>
          <w:sz w:val="28"/>
          <w:szCs w:val="28"/>
        </w:rPr>
        <w:t>Б</w:t>
      </w:r>
      <w:r w:rsidR="00E77ABD"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 w:rsidR="00E77ABD">
        <w:rPr>
          <w:sz w:val="28"/>
          <w:szCs w:val="28"/>
        </w:rPr>
        <w:t xml:space="preserve"> год и на плановый период 202</w:t>
      </w:r>
      <w:r w:rsidR="00AE49C2">
        <w:rPr>
          <w:sz w:val="28"/>
          <w:szCs w:val="28"/>
        </w:rPr>
        <w:t>5</w:t>
      </w:r>
      <w:r w:rsidR="00CB2BE4">
        <w:rPr>
          <w:sz w:val="28"/>
          <w:szCs w:val="28"/>
        </w:rPr>
        <w:t xml:space="preserve"> и 202</w:t>
      </w:r>
      <w:r w:rsidR="00AE49C2">
        <w:rPr>
          <w:sz w:val="28"/>
          <w:szCs w:val="28"/>
        </w:rPr>
        <w:t>6</w:t>
      </w:r>
      <w:r w:rsidR="00CB2BE4">
        <w:rPr>
          <w:sz w:val="28"/>
          <w:szCs w:val="28"/>
        </w:rPr>
        <w:t xml:space="preserve"> годов (приложение № 2); </w:t>
      </w:r>
    </w:p>
    <w:p w:rsidR="007161CC" w:rsidRDefault="007161CC" w:rsidP="0071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</w:t>
      </w:r>
      <w:r w:rsidR="002B0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направления долговой политики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AE49C2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(приложение № 3); </w:t>
      </w:r>
    </w:p>
    <w:p w:rsidR="00CB2BE4" w:rsidRPr="00246DD9" w:rsidRDefault="00CB2BE4" w:rsidP="00CB2B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7161CC">
        <w:rPr>
          <w:sz w:val="28"/>
          <w:szCs w:val="28"/>
        </w:rPr>
        <w:t>4</w:t>
      </w:r>
      <w:r>
        <w:rPr>
          <w:sz w:val="28"/>
          <w:szCs w:val="28"/>
        </w:rPr>
        <w:t xml:space="preserve">.  Сценарные условия функционирования экономики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 w:rsidR="00E77ABD"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годы (приложение № </w:t>
      </w:r>
      <w:r w:rsidR="007161CC">
        <w:rPr>
          <w:sz w:val="28"/>
          <w:szCs w:val="28"/>
        </w:rPr>
        <w:t>4</w:t>
      </w:r>
      <w:r>
        <w:rPr>
          <w:sz w:val="28"/>
          <w:szCs w:val="28"/>
        </w:rPr>
        <w:t>);</w:t>
      </w:r>
      <w:r w:rsidRPr="008A25EC">
        <w:rPr>
          <w:b/>
          <w:sz w:val="28"/>
          <w:szCs w:val="28"/>
        </w:rPr>
        <w:t xml:space="preserve"> </w:t>
      </w:r>
    </w:p>
    <w:p w:rsidR="00CB2BE4" w:rsidRDefault="002B0215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B2B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CB2BE4">
        <w:rPr>
          <w:sz w:val="28"/>
          <w:szCs w:val="28"/>
        </w:rPr>
        <w:t>1.</w:t>
      </w:r>
      <w:r w:rsidR="007161CC">
        <w:rPr>
          <w:sz w:val="28"/>
          <w:szCs w:val="28"/>
        </w:rPr>
        <w:t>5</w:t>
      </w:r>
      <w:r w:rsidR="00CB2BE4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CB2BE4">
        <w:rPr>
          <w:sz w:val="28"/>
          <w:szCs w:val="28"/>
        </w:rPr>
        <w:t>сновные</w:t>
      </w:r>
      <w:r w:rsidR="003E18F8">
        <w:rPr>
          <w:sz w:val="28"/>
          <w:szCs w:val="28"/>
        </w:rPr>
        <w:t xml:space="preserve"> </w:t>
      </w:r>
      <w:r w:rsidR="002F1B16">
        <w:rPr>
          <w:sz w:val="28"/>
          <w:szCs w:val="28"/>
        </w:rPr>
        <w:t>параметры прогноза</w:t>
      </w:r>
      <w:r w:rsidR="00CB2BE4">
        <w:rPr>
          <w:sz w:val="28"/>
          <w:szCs w:val="28"/>
        </w:rPr>
        <w:t xml:space="preserve"> социально - экономического развития городского округа город Стерлитамак </w:t>
      </w:r>
      <w:r w:rsidR="00CB2BE4" w:rsidRPr="004E7B9F">
        <w:rPr>
          <w:sz w:val="28"/>
          <w:szCs w:val="28"/>
        </w:rPr>
        <w:t>Р</w:t>
      </w:r>
      <w:r w:rsidR="00CB2BE4">
        <w:rPr>
          <w:sz w:val="28"/>
          <w:szCs w:val="28"/>
        </w:rPr>
        <w:t xml:space="preserve">еспублики </w:t>
      </w:r>
      <w:r w:rsidR="00CB2BE4" w:rsidRPr="004E7B9F">
        <w:rPr>
          <w:sz w:val="28"/>
          <w:szCs w:val="28"/>
        </w:rPr>
        <w:t>Б</w:t>
      </w:r>
      <w:r w:rsidR="00CB2BE4">
        <w:rPr>
          <w:sz w:val="28"/>
          <w:szCs w:val="28"/>
        </w:rPr>
        <w:t xml:space="preserve">ашкортостан </w:t>
      </w:r>
      <w:r w:rsidR="00E77ABD">
        <w:rPr>
          <w:bCs/>
          <w:sz w:val="28"/>
          <w:szCs w:val="28"/>
        </w:rPr>
        <w:t>на 202</w:t>
      </w:r>
      <w:r w:rsidR="00AE49C2">
        <w:rPr>
          <w:bCs/>
          <w:sz w:val="28"/>
          <w:szCs w:val="28"/>
        </w:rPr>
        <w:t>4</w:t>
      </w:r>
      <w:r w:rsidR="00CB2BE4" w:rsidRPr="002646FB">
        <w:rPr>
          <w:bCs/>
          <w:sz w:val="28"/>
          <w:szCs w:val="28"/>
        </w:rPr>
        <w:t xml:space="preserve"> год и плановый период </w:t>
      </w:r>
      <w:r w:rsidR="00CB2BE4">
        <w:rPr>
          <w:bCs/>
          <w:sz w:val="28"/>
          <w:szCs w:val="28"/>
        </w:rPr>
        <w:t>до</w:t>
      </w:r>
      <w:r w:rsidR="00CB2BE4" w:rsidRPr="002646FB">
        <w:rPr>
          <w:bCs/>
          <w:sz w:val="28"/>
          <w:szCs w:val="28"/>
        </w:rPr>
        <w:t xml:space="preserve"> 20</w:t>
      </w:r>
      <w:r w:rsidR="00E77ABD"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="00CB2BE4" w:rsidRPr="002646FB">
        <w:rPr>
          <w:bCs/>
          <w:sz w:val="28"/>
          <w:szCs w:val="28"/>
        </w:rPr>
        <w:t xml:space="preserve"> год</w:t>
      </w:r>
      <w:r w:rsidR="00CB2BE4">
        <w:rPr>
          <w:bCs/>
          <w:sz w:val="28"/>
          <w:szCs w:val="28"/>
        </w:rPr>
        <w:t xml:space="preserve">а, на долгосрочный период до </w:t>
      </w:r>
      <w:r w:rsidR="00A46EC5">
        <w:rPr>
          <w:bCs/>
          <w:sz w:val="28"/>
          <w:szCs w:val="28"/>
        </w:rPr>
        <w:t>203</w:t>
      </w:r>
      <w:r w:rsidR="00AB0ECF">
        <w:rPr>
          <w:bCs/>
          <w:sz w:val="28"/>
          <w:szCs w:val="28"/>
        </w:rPr>
        <w:t>6</w:t>
      </w:r>
      <w:r w:rsidR="00CB2BE4">
        <w:rPr>
          <w:bCs/>
          <w:sz w:val="28"/>
          <w:szCs w:val="28"/>
        </w:rPr>
        <w:t xml:space="preserve"> года</w:t>
      </w:r>
      <w:r w:rsidR="00CB2BE4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5</w:t>
      </w:r>
      <w:r w:rsidR="00CB2BE4">
        <w:rPr>
          <w:sz w:val="28"/>
          <w:szCs w:val="28"/>
        </w:rPr>
        <w:t>);</w:t>
      </w: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161CC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7161CC">
        <w:rPr>
          <w:sz w:val="28"/>
          <w:szCs w:val="28"/>
        </w:rPr>
        <w:t>6</w:t>
      </w:r>
      <w:r>
        <w:rPr>
          <w:sz w:val="28"/>
          <w:szCs w:val="28"/>
        </w:rPr>
        <w:t xml:space="preserve">. Основные характеристики </w:t>
      </w:r>
      <w:r w:rsidR="00E77ABD">
        <w:rPr>
          <w:sz w:val="28"/>
          <w:szCs w:val="28"/>
        </w:rPr>
        <w:t>проекта бюджета</w:t>
      </w:r>
      <w:r w:rsidR="002F1B16">
        <w:rPr>
          <w:sz w:val="28"/>
          <w:szCs w:val="28"/>
        </w:rPr>
        <w:t xml:space="preserve"> городского округа город Стерлитамак Республики Башкортостан</w:t>
      </w:r>
      <w:r w:rsidR="00E77ABD">
        <w:rPr>
          <w:sz w:val="28"/>
          <w:szCs w:val="28"/>
        </w:rPr>
        <w:t xml:space="preserve"> на 202</w:t>
      </w:r>
      <w:r w:rsidR="00AE49C2">
        <w:rPr>
          <w:sz w:val="28"/>
          <w:szCs w:val="28"/>
        </w:rPr>
        <w:t>4</w:t>
      </w:r>
      <w:r w:rsidR="00E77ABD">
        <w:rPr>
          <w:sz w:val="28"/>
          <w:szCs w:val="28"/>
        </w:rPr>
        <w:t xml:space="preserve"> год и на плановый период 202</w:t>
      </w:r>
      <w:r w:rsidR="00AE49C2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2F1B16">
        <w:rPr>
          <w:sz w:val="28"/>
          <w:szCs w:val="28"/>
        </w:rPr>
        <w:t>, а также объем бюджетных ассигнований на исполнение действующих и принимаемых расходных обязательств городского округа город Стерлитамак Республики Башкортостан</w:t>
      </w:r>
      <w:r>
        <w:rPr>
          <w:sz w:val="28"/>
          <w:szCs w:val="28"/>
        </w:rPr>
        <w:t xml:space="preserve"> (приложение № </w:t>
      </w:r>
      <w:r w:rsidR="007161CC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18F8">
        <w:rPr>
          <w:sz w:val="28"/>
          <w:szCs w:val="28"/>
        </w:rPr>
        <w:t xml:space="preserve">    1.</w:t>
      </w:r>
      <w:r w:rsidR="007161CC">
        <w:rPr>
          <w:sz w:val="28"/>
          <w:szCs w:val="28"/>
        </w:rPr>
        <w:t>7</w:t>
      </w:r>
      <w:r w:rsidR="003E18F8">
        <w:rPr>
          <w:sz w:val="28"/>
          <w:szCs w:val="28"/>
        </w:rPr>
        <w:t>.</w:t>
      </w:r>
      <w:r w:rsidR="00122DF5">
        <w:rPr>
          <w:sz w:val="28"/>
          <w:szCs w:val="28"/>
        </w:rPr>
        <w:t xml:space="preserve"> </w:t>
      </w:r>
      <w:r w:rsidR="003E18F8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бюджетного прогноза</w:t>
      </w:r>
      <w:r w:rsidR="00A83966">
        <w:rPr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sz w:val="28"/>
          <w:szCs w:val="28"/>
        </w:rPr>
        <w:t xml:space="preserve"> на долгосрочный период (приложение № </w:t>
      </w:r>
      <w:r w:rsidR="007161CC">
        <w:rPr>
          <w:sz w:val="28"/>
          <w:szCs w:val="28"/>
        </w:rPr>
        <w:t>7</w:t>
      </w:r>
      <w:r>
        <w:rPr>
          <w:sz w:val="28"/>
          <w:szCs w:val="28"/>
        </w:rPr>
        <w:t>);</w:t>
      </w: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C5DE5">
        <w:rPr>
          <w:sz w:val="28"/>
          <w:szCs w:val="28"/>
        </w:rPr>
        <w:t>1.</w:t>
      </w:r>
      <w:r w:rsidR="007161CC">
        <w:rPr>
          <w:sz w:val="28"/>
          <w:szCs w:val="28"/>
        </w:rPr>
        <w:t>8.</w:t>
      </w:r>
      <w:r w:rsidRPr="000C5DE5">
        <w:rPr>
          <w:sz w:val="28"/>
          <w:szCs w:val="28"/>
        </w:rPr>
        <w:t xml:space="preserve"> Проект решения Совета городского округа город Стерлитамак Республики Башкортостан «</w:t>
      </w:r>
      <w:r w:rsidRPr="000C5DE5">
        <w:rPr>
          <w:bCs/>
          <w:sz w:val="28"/>
          <w:szCs w:val="28"/>
        </w:rPr>
        <w:t>О бюджете городского округа город Стерлитама</w:t>
      </w:r>
      <w:r w:rsidR="00E77ABD">
        <w:rPr>
          <w:bCs/>
          <w:sz w:val="28"/>
          <w:szCs w:val="28"/>
        </w:rPr>
        <w:t>к Республики Башкортостан на 202</w:t>
      </w:r>
      <w:r w:rsidR="00AE49C2">
        <w:rPr>
          <w:bCs/>
          <w:sz w:val="28"/>
          <w:szCs w:val="28"/>
        </w:rPr>
        <w:t>4</w:t>
      </w:r>
      <w:r w:rsidR="00E77ABD">
        <w:rPr>
          <w:bCs/>
          <w:sz w:val="28"/>
          <w:szCs w:val="28"/>
        </w:rPr>
        <w:t xml:space="preserve"> год и на плановый период 202</w:t>
      </w:r>
      <w:r w:rsidR="00AE49C2">
        <w:rPr>
          <w:bCs/>
          <w:sz w:val="28"/>
          <w:szCs w:val="28"/>
        </w:rPr>
        <w:t>5</w:t>
      </w:r>
      <w:r w:rsidRPr="000C5DE5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Pr="000C5DE5"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(приложение № </w:t>
      </w:r>
      <w:r w:rsidR="007161CC">
        <w:rPr>
          <w:sz w:val="28"/>
          <w:szCs w:val="28"/>
        </w:rPr>
        <w:t>8</w:t>
      </w:r>
      <w:r w:rsidR="00122DF5">
        <w:rPr>
          <w:sz w:val="28"/>
          <w:szCs w:val="28"/>
        </w:rPr>
        <w:t>).</w:t>
      </w:r>
    </w:p>
    <w:p w:rsidR="00CB2BE4" w:rsidRDefault="00405460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B2BE4">
        <w:rPr>
          <w:sz w:val="28"/>
          <w:szCs w:val="28"/>
        </w:rPr>
        <w:t xml:space="preserve">2. Финансовому управлению администрации городского округа город Стерлитамак Республики Башкортостан подготовить и направить в Совет городского округа город Стерлитамак </w:t>
      </w:r>
      <w:r w:rsidR="00CB2BE4" w:rsidRPr="004E7B9F">
        <w:rPr>
          <w:sz w:val="28"/>
          <w:szCs w:val="28"/>
        </w:rPr>
        <w:t>Р</w:t>
      </w:r>
      <w:r w:rsidR="00CB2BE4">
        <w:rPr>
          <w:sz w:val="28"/>
          <w:szCs w:val="28"/>
        </w:rPr>
        <w:t xml:space="preserve">еспублики </w:t>
      </w:r>
      <w:r w:rsidR="00CB2BE4" w:rsidRPr="004E7B9F">
        <w:rPr>
          <w:sz w:val="28"/>
          <w:szCs w:val="28"/>
        </w:rPr>
        <w:t>Б</w:t>
      </w:r>
      <w:r w:rsidR="00A46EC5">
        <w:rPr>
          <w:sz w:val="28"/>
          <w:szCs w:val="28"/>
        </w:rPr>
        <w:t>ашкортостан в срок до 15 ноября 20</w:t>
      </w:r>
      <w:r w:rsidR="00AB0ECF">
        <w:rPr>
          <w:sz w:val="28"/>
          <w:szCs w:val="28"/>
        </w:rPr>
        <w:t>2</w:t>
      </w:r>
      <w:r w:rsidR="00AE49C2">
        <w:rPr>
          <w:sz w:val="28"/>
          <w:szCs w:val="28"/>
        </w:rPr>
        <w:t>3</w:t>
      </w:r>
      <w:r w:rsidR="00CB2BE4">
        <w:rPr>
          <w:sz w:val="28"/>
          <w:szCs w:val="28"/>
        </w:rPr>
        <w:t xml:space="preserve"> года  проект решения Совета городского округа город Стерлитамак </w:t>
      </w:r>
      <w:r w:rsidR="00CB2BE4" w:rsidRPr="004E7B9F">
        <w:rPr>
          <w:sz w:val="28"/>
          <w:szCs w:val="28"/>
        </w:rPr>
        <w:t>Р</w:t>
      </w:r>
      <w:r w:rsidR="00CB2BE4">
        <w:rPr>
          <w:sz w:val="28"/>
          <w:szCs w:val="28"/>
        </w:rPr>
        <w:t xml:space="preserve">еспублики </w:t>
      </w:r>
      <w:r w:rsidR="00CB2BE4" w:rsidRPr="004E7B9F">
        <w:rPr>
          <w:sz w:val="28"/>
          <w:szCs w:val="28"/>
        </w:rPr>
        <w:t>Б</w:t>
      </w:r>
      <w:r w:rsidR="00CB2BE4">
        <w:rPr>
          <w:sz w:val="28"/>
          <w:szCs w:val="28"/>
        </w:rPr>
        <w:t>ашкортостан «</w:t>
      </w:r>
      <w:r w:rsidR="00CB2BE4" w:rsidRPr="000C5DE5">
        <w:rPr>
          <w:bCs/>
          <w:sz w:val="28"/>
          <w:szCs w:val="28"/>
        </w:rPr>
        <w:t>О бюджете городского округа город Стерлитамак</w:t>
      </w:r>
      <w:r w:rsidR="00E77ABD">
        <w:rPr>
          <w:bCs/>
          <w:sz w:val="28"/>
          <w:szCs w:val="28"/>
        </w:rPr>
        <w:t xml:space="preserve"> Республики Башкортостан  на 202</w:t>
      </w:r>
      <w:r w:rsidR="00AE49C2">
        <w:rPr>
          <w:bCs/>
          <w:sz w:val="28"/>
          <w:szCs w:val="28"/>
        </w:rPr>
        <w:t>4</w:t>
      </w:r>
      <w:r w:rsidR="00E77ABD">
        <w:rPr>
          <w:bCs/>
          <w:sz w:val="28"/>
          <w:szCs w:val="28"/>
        </w:rPr>
        <w:t xml:space="preserve"> год и на плановый период 202</w:t>
      </w:r>
      <w:r w:rsidR="00AE49C2">
        <w:rPr>
          <w:bCs/>
          <w:sz w:val="28"/>
          <w:szCs w:val="28"/>
        </w:rPr>
        <w:t>5</w:t>
      </w:r>
      <w:r w:rsidR="00CB2BE4" w:rsidRPr="000C5DE5">
        <w:rPr>
          <w:bCs/>
          <w:sz w:val="28"/>
          <w:szCs w:val="28"/>
        </w:rPr>
        <w:t xml:space="preserve"> и 20</w:t>
      </w:r>
      <w:r w:rsidR="00CB2BE4"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="00CB2BE4" w:rsidRPr="000C5DE5">
        <w:rPr>
          <w:bCs/>
          <w:sz w:val="28"/>
          <w:szCs w:val="28"/>
        </w:rPr>
        <w:t xml:space="preserve"> годов</w:t>
      </w:r>
      <w:r w:rsidR="00CB2BE4">
        <w:rPr>
          <w:sz w:val="28"/>
          <w:szCs w:val="28"/>
        </w:rPr>
        <w:t xml:space="preserve">» для назначения, проведения публичных слушаний по проекту местного бюджета </w:t>
      </w:r>
      <w:r w:rsidR="00E77ABD">
        <w:rPr>
          <w:bCs/>
          <w:sz w:val="28"/>
          <w:szCs w:val="28"/>
        </w:rPr>
        <w:t>на 202</w:t>
      </w:r>
      <w:r w:rsidR="00AE49C2">
        <w:rPr>
          <w:bCs/>
          <w:sz w:val="28"/>
          <w:szCs w:val="28"/>
        </w:rPr>
        <w:t>4</w:t>
      </w:r>
      <w:r w:rsidR="00CB2BE4">
        <w:rPr>
          <w:bCs/>
          <w:sz w:val="28"/>
          <w:szCs w:val="28"/>
        </w:rPr>
        <w:t xml:space="preserve"> год</w:t>
      </w:r>
      <w:r w:rsidR="00E77ABD">
        <w:rPr>
          <w:bCs/>
          <w:sz w:val="28"/>
          <w:szCs w:val="28"/>
        </w:rPr>
        <w:t xml:space="preserve"> и на плановый период 202</w:t>
      </w:r>
      <w:r w:rsidR="00AE49C2">
        <w:rPr>
          <w:bCs/>
          <w:sz w:val="28"/>
          <w:szCs w:val="28"/>
        </w:rPr>
        <w:t>5</w:t>
      </w:r>
      <w:r w:rsidR="00CB2BE4" w:rsidRPr="000C5DE5">
        <w:rPr>
          <w:bCs/>
          <w:sz w:val="28"/>
          <w:szCs w:val="28"/>
        </w:rPr>
        <w:t xml:space="preserve"> и 20</w:t>
      </w:r>
      <w:r w:rsidR="00CB2BE4"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="00CB2BE4" w:rsidRPr="000C5DE5">
        <w:rPr>
          <w:bCs/>
          <w:sz w:val="28"/>
          <w:szCs w:val="28"/>
        </w:rPr>
        <w:t xml:space="preserve"> годов</w:t>
      </w:r>
      <w:r w:rsidR="00CB2BE4">
        <w:rPr>
          <w:sz w:val="28"/>
          <w:szCs w:val="28"/>
        </w:rPr>
        <w:t xml:space="preserve"> и его утверждения.</w:t>
      </w: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 проектом решения Совета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>ашкортостан «</w:t>
      </w:r>
      <w:r w:rsidRPr="000C5DE5">
        <w:rPr>
          <w:bCs/>
          <w:sz w:val="28"/>
          <w:szCs w:val="28"/>
        </w:rPr>
        <w:t>О бюджете городского округа город Стерлитама</w:t>
      </w:r>
      <w:r w:rsidR="00E77ABD">
        <w:rPr>
          <w:bCs/>
          <w:sz w:val="28"/>
          <w:szCs w:val="28"/>
        </w:rPr>
        <w:t>к Республики Башкортостан на 202</w:t>
      </w:r>
      <w:r w:rsidR="00AE49C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 и на плановый </w:t>
      </w:r>
      <w:r w:rsidR="00E77ABD">
        <w:rPr>
          <w:bCs/>
          <w:sz w:val="28"/>
          <w:szCs w:val="28"/>
        </w:rPr>
        <w:t>период 202</w:t>
      </w:r>
      <w:r w:rsidR="00AE49C2">
        <w:rPr>
          <w:bCs/>
          <w:sz w:val="28"/>
          <w:szCs w:val="28"/>
        </w:rPr>
        <w:t>5</w:t>
      </w:r>
      <w:r w:rsidRPr="000C5DE5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Pr="000C5DE5"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в Совет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>ашкортостан направляются документы и материалы</w:t>
      </w:r>
      <w:r w:rsidR="00A83966">
        <w:rPr>
          <w:sz w:val="28"/>
          <w:szCs w:val="28"/>
        </w:rPr>
        <w:t>, предусмотренные Бюджетным кодексом Российской Федерации</w:t>
      </w:r>
      <w:r>
        <w:rPr>
          <w:sz w:val="28"/>
          <w:szCs w:val="28"/>
        </w:rPr>
        <w:t>.</w:t>
      </w:r>
    </w:p>
    <w:p w:rsidR="00CB2BE4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DB6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макроэкономические показатели социально - экономического развития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 w:rsidR="00E77ABD">
        <w:rPr>
          <w:sz w:val="28"/>
          <w:szCs w:val="28"/>
        </w:rPr>
        <w:t>ашкортостан на 202</w:t>
      </w:r>
      <w:r w:rsidR="00AE49C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77ABD">
        <w:rPr>
          <w:sz w:val="28"/>
          <w:szCs w:val="28"/>
        </w:rPr>
        <w:t>год и на плановый период до 202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показатели местного бюджета</w:t>
      </w:r>
      <w:r w:rsidR="00E77ABD">
        <w:rPr>
          <w:bCs/>
          <w:sz w:val="28"/>
          <w:szCs w:val="28"/>
        </w:rPr>
        <w:t xml:space="preserve"> на 202</w:t>
      </w:r>
      <w:r w:rsidR="00AE49C2">
        <w:rPr>
          <w:bCs/>
          <w:sz w:val="28"/>
          <w:szCs w:val="28"/>
        </w:rPr>
        <w:t>4</w:t>
      </w:r>
      <w:r w:rsidR="00E77ABD">
        <w:rPr>
          <w:bCs/>
          <w:sz w:val="28"/>
          <w:szCs w:val="28"/>
        </w:rPr>
        <w:t xml:space="preserve"> год и на плановый период 202</w:t>
      </w:r>
      <w:r w:rsidR="00AE49C2">
        <w:rPr>
          <w:bCs/>
          <w:sz w:val="28"/>
          <w:szCs w:val="28"/>
        </w:rPr>
        <w:t>5</w:t>
      </w:r>
      <w:r w:rsidRPr="000C5DE5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AE49C2">
        <w:rPr>
          <w:bCs/>
          <w:sz w:val="28"/>
          <w:szCs w:val="28"/>
        </w:rPr>
        <w:t>6</w:t>
      </w:r>
      <w:r w:rsidRPr="000C5DE5"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могут корректироваться при условии изменения предприятиями и организациями городского округа город Стерлитамак </w:t>
      </w:r>
      <w:r w:rsidRPr="004E7B9F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4E7B9F">
        <w:rPr>
          <w:sz w:val="28"/>
          <w:szCs w:val="28"/>
        </w:rPr>
        <w:t>Б</w:t>
      </w:r>
      <w:r>
        <w:rPr>
          <w:sz w:val="28"/>
          <w:szCs w:val="28"/>
        </w:rPr>
        <w:t xml:space="preserve">ашкортостан </w:t>
      </w:r>
      <w:r w:rsidR="00511118">
        <w:rPr>
          <w:sz w:val="28"/>
          <w:szCs w:val="28"/>
        </w:rPr>
        <w:t>исходных данных прогноза на 202</w:t>
      </w:r>
      <w:r w:rsidR="00AE49C2">
        <w:rPr>
          <w:sz w:val="28"/>
          <w:szCs w:val="28"/>
        </w:rPr>
        <w:t>4</w:t>
      </w:r>
      <w:r w:rsidR="00511118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до 2</w:t>
      </w:r>
      <w:r w:rsidR="00511118">
        <w:rPr>
          <w:sz w:val="28"/>
          <w:szCs w:val="28"/>
        </w:rPr>
        <w:t>02</w:t>
      </w:r>
      <w:r w:rsidR="00AE49C2">
        <w:rPr>
          <w:sz w:val="28"/>
          <w:szCs w:val="28"/>
        </w:rPr>
        <w:t>6</w:t>
      </w:r>
      <w:r>
        <w:rPr>
          <w:sz w:val="28"/>
          <w:szCs w:val="28"/>
        </w:rPr>
        <w:t xml:space="preserve"> года. </w:t>
      </w:r>
    </w:p>
    <w:p w:rsidR="00CB2BE4" w:rsidRDefault="00CB2BE4" w:rsidP="00CB2BE4">
      <w:pPr>
        <w:pStyle w:val="a6"/>
        <w:ind w:left="0" w:right="-12" w:firstLine="851"/>
        <w:rPr>
          <w:szCs w:val="28"/>
        </w:rPr>
      </w:pPr>
      <w:r>
        <w:rPr>
          <w:szCs w:val="28"/>
        </w:rPr>
        <w:t xml:space="preserve"> 4. Контроль за выполнением   настоящего   постановления   возложить на </w:t>
      </w:r>
      <w:r>
        <w:t xml:space="preserve">заместителя главы </w:t>
      </w:r>
      <w:r w:rsidRPr="00F51736">
        <w:t>администрации</w:t>
      </w:r>
      <w:r w:rsidR="00433DA1">
        <w:t xml:space="preserve"> по финансовым вопросам</w:t>
      </w:r>
      <w:r>
        <w:t xml:space="preserve"> </w:t>
      </w:r>
      <w:r>
        <w:rPr>
          <w:szCs w:val="28"/>
        </w:rPr>
        <w:t>– начальника финансового управления</w:t>
      </w:r>
      <w:r w:rsidR="00433DA1">
        <w:rPr>
          <w:szCs w:val="28"/>
        </w:rPr>
        <w:t xml:space="preserve">, </w:t>
      </w:r>
      <w:r w:rsidR="00A83966">
        <w:rPr>
          <w:szCs w:val="28"/>
        </w:rPr>
        <w:t xml:space="preserve">первого </w:t>
      </w:r>
      <w:r w:rsidR="00433DA1">
        <w:rPr>
          <w:szCs w:val="28"/>
        </w:rPr>
        <w:t>заместителя главы администрации по экономи</w:t>
      </w:r>
      <w:r w:rsidR="00DB6829">
        <w:rPr>
          <w:szCs w:val="28"/>
        </w:rPr>
        <w:t>ке и промышленности</w:t>
      </w:r>
      <w:r w:rsidR="00433DA1">
        <w:rPr>
          <w:szCs w:val="28"/>
        </w:rPr>
        <w:t>.</w:t>
      </w:r>
      <w:r>
        <w:t xml:space="preserve"> </w:t>
      </w:r>
    </w:p>
    <w:p w:rsidR="00CB2BE4" w:rsidRPr="00D42215" w:rsidRDefault="00CB2BE4" w:rsidP="00CB2BE4">
      <w:pPr>
        <w:jc w:val="both"/>
        <w:rPr>
          <w:sz w:val="28"/>
          <w:szCs w:val="28"/>
        </w:rPr>
      </w:pPr>
      <w:r w:rsidRPr="00D42215">
        <w:rPr>
          <w:sz w:val="28"/>
          <w:szCs w:val="28"/>
        </w:rPr>
        <w:tab/>
      </w:r>
    </w:p>
    <w:p w:rsidR="000B2631" w:rsidRDefault="00CB2BE4" w:rsidP="00CB2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852CE" w:rsidRPr="00A070C6" w:rsidRDefault="00DB6829" w:rsidP="000B263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2BE4" w:rsidRPr="00361A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2BE4" w:rsidRPr="00361A6E">
        <w:rPr>
          <w:sz w:val="28"/>
          <w:szCs w:val="28"/>
        </w:rPr>
        <w:t xml:space="preserve"> администрации</w:t>
      </w:r>
      <w:r w:rsidR="00CB2BE4" w:rsidRPr="00361A6E">
        <w:rPr>
          <w:sz w:val="28"/>
          <w:szCs w:val="28"/>
        </w:rPr>
        <w:tab/>
      </w:r>
      <w:r w:rsidR="00CB2BE4" w:rsidRPr="00361A6E">
        <w:rPr>
          <w:sz w:val="28"/>
          <w:szCs w:val="28"/>
        </w:rPr>
        <w:tab/>
      </w:r>
      <w:r w:rsidR="00CB2BE4" w:rsidRPr="00361A6E">
        <w:rPr>
          <w:sz w:val="28"/>
          <w:szCs w:val="28"/>
        </w:rPr>
        <w:tab/>
      </w:r>
      <w:r w:rsidR="00CB2BE4">
        <w:rPr>
          <w:sz w:val="28"/>
          <w:szCs w:val="28"/>
        </w:rPr>
        <w:t xml:space="preserve">              </w:t>
      </w:r>
      <w:r w:rsidR="00511118">
        <w:rPr>
          <w:sz w:val="28"/>
          <w:szCs w:val="28"/>
        </w:rPr>
        <w:t xml:space="preserve">      </w:t>
      </w:r>
      <w:r w:rsidR="00CB2BE4">
        <w:rPr>
          <w:sz w:val="28"/>
          <w:szCs w:val="28"/>
        </w:rPr>
        <w:t xml:space="preserve">  </w:t>
      </w:r>
      <w:r w:rsidR="00B100B5">
        <w:rPr>
          <w:sz w:val="28"/>
          <w:szCs w:val="28"/>
        </w:rPr>
        <w:t xml:space="preserve">   </w:t>
      </w:r>
      <w:r w:rsidR="004A167C">
        <w:rPr>
          <w:sz w:val="28"/>
          <w:szCs w:val="28"/>
        </w:rPr>
        <w:t xml:space="preserve">                    </w:t>
      </w:r>
      <w:r w:rsidR="00B10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76E22">
        <w:rPr>
          <w:sz w:val="28"/>
          <w:szCs w:val="28"/>
        </w:rPr>
        <w:t xml:space="preserve">        </w:t>
      </w:r>
      <w:r w:rsidR="00B100B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100B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B100B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Газизов</w:t>
      </w:r>
      <w:proofErr w:type="spellEnd"/>
    </w:p>
    <w:sectPr w:rsidR="006852CE" w:rsidRPr="00A070C6" w:rsidSect="00A76E22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CE"/>
    <w:rsid w:val="000620BA"/>
    <w:rsid w:val="000A3B21"/>
    <w:rsid w:val="000A7199"/>
    <w:rsid w:val="000B2631"/>
    <w:rsid w:val="000D1E18"/>
    <w:rsid w:val="000E0F32"/>
    <w:rsid w:val="000F52AB"/>
    <w:rsid w:val="00122DF5"/>
    <w:rsid w:val="001B77AF"/>
    <w:rsid w:val="001C452E"/>
    <w:rsid w:val="001D48DF"/>
    <w:rsid w:val="00242D59"/>
    <w:rsid w:val="00276871"/>
    <w:rsid w:val="00287E08"/>
    <w:rsid w:val="00297EB5"/>
    <w:rsid w:val="002B0215"/>
    <w:rsid w:val="002F1B16"/>
    <w:rsid w:val="00306238"/>
    <w:rsid w:val="003E18F8"/>
    <w:rsid w:val="003E433D"/>
    <w:rsid w:val="00405460"/>
    <w:rsid w:val="00433DA1"/>
    <w:rsid w:val="0044213A"/>
    <w:rsid w:val="00490566"/>
    <w:rsid w:val="004935D8"/>
    <w:rsid w:val="004A167C"/>
    <w:rsid w:val="004A43A8"/>
    <w:rsid w:val="00511118"/>
    <w:rsid w:val="00511187"/>
    <w:rsid w:val="005210B9"/>
    <w:rsid w:val="005249C5"/>
    <w:rsid w:val="00546A4D"/>
    <w:rsid w:val="00561FFF"/>
    <w:rsid w:val="005B7BAD"/>
    <w:rsid w:val="005C3976"/>
    <w:rsid w:val="005F4739"/>
    <w:rsid w:val="0062764A"/>
    <w:rsid w:val="00635C00"/>
    <w:rsid w:val="006852CE"/>
    <w:rsid w:val="006A26E9"/>
    <w:rsid w:val="006C347B"/>
    <w:rsid w:val="007161CC"/>
    <w:rsid w:val="00743D11"/>
    <w:rsid w:val="00786920"/>
    <w:rsid w:val="007B499A"/>
    <w:rsid w:val="00852FEA"/>
    <w:rsid w:val="008D3318"/>
    <w:rsid w:val="008E7FCB"/>
    <w:rsid w:val="00963F8D"/>
    <w:rsid w:val="00996BE1"/>
    <w:rsid w:val="00996EFC"/>
    <w:rsid w:val="009A7F1C"/>
    <w:rsid w:val="009E3520"/>
    <w:rsid w:val="00A070C6"/>
    <w:rsid w:val="00A23B13"/>
    <w:rsid w:val="00A366C2"/>
    <w:rsid w:val="00A46EC5"/>
    <w:rsid w:val="00A76E22"/>
    <w:rsid w:val="00A83966"/>
    <w:rsid w:val="00AB0ECF"/>
    <w:rsid w:val="00AE49C2"/>
    <w:rsid w:val="00AF261A"/>
    <w:rsid w:val="00B100B5"/>
    <w:rsid w:val="00B54967"/>
    <w:rsid w:val="00B81E12"/>
    <w:rsid w:val="00C52B82"/>
    <w:rsid w:val="00C57DB9"/>
    <w:rsid w:val="00C76EE6"/>
    <w:rsid w:val="00C85CB2"/>
    <w:rsid w:val="00C95BB7"/>
    <w:rsid w:val="00C96EE5"/>
    <w:rsid w:val="00CB2BE4"/>
    <w:rsid w:val="00D023D9"/>
    <w:rsid w:val="00D72C0A"/>
    <w:rsid w:val="00D81A3B"/>
    <w:rsid w:val="00DB6829"/>
    <w:rsid w:val="00DD6B53"/>
    <w:rsid w:val="00E25E5C"/>
    <w:rsid w:val="00E56B6A"/>
    <w:rsid w:val="00E77ABD"/>
    <w:rsid w:val="00EA232E"/>
    <w:rsid w:val="00E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3CCFA2-E95C-4522-ADED-D051FA3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0C6"/>
    <w:pPr>
      <w:keepNext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A070C6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70C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A070C6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6A26E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A26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E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E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CB2BE4"/>
    <w:pPr>
      <w:spacing w:before="60" w:after="60"/>
    </w:pPr>
    <w:rPr>
      <w:rFonts w:ascii="Arial" w:hAnsi="Arial" w:cs="Arial"/>
      <w:color w:val="332E2D"/>
      <w:spacing w:val="2"/>
    </w:rPr>
  </w:style>
  <w:style w:type="paragraph" w:styleId="a6">
    <w:name w:val="Block Text"/>
    <w:basedOn w:val="a"/>
    <w:rsid w:val="00CB2BE4"/>
    <w:pPr>
      <w:ind w:left="748" w:right="-273" w:firstLine="56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2023-11-13T11:12:00Z</cp:lastPrinted>
  <dcterms:created xsi:type="dcterms:W3CDTF">2019-06-07T11:31:00Z</dcterms:created>
  <dcterms:modified xsi:type="dcterms:W3CDTF">2023-11-22T05:17:00Z</dcterms:modified>
</cp:coreProperties>
</file>